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BF82C" w14:textId="0AB4956C" w:rsidR="008263B4" w:rsidRPr="008263B4" w:rsidRDefault="008263B4" w:rsidP="008263B4">
      <w:pPr>
        <w:spacing w:before="360" w:after="360" w:line="276" w:lineRule="auto"/>
        <w:jc w:val="left"/>
        <w:rPr>
          <w:rFonts w:ascii="Century Gothic" w:eastAsia="Times New Roman" w:hAnsi="Century Gothic" w:cs="Times New Roman"/>
          <w:color w:val="7F7F7F" w:themeColor="text1" w:themeTint="80"/>
          <w:sz w:val="21"/>
          <w:szCs w:val="22"/>
          <w:shd w:val="clear" w:color="auto" w:fill="FFFFFF"/>
          <w:lang w:eastAsia="pl-PL"/>
        </w:rPr>
      </w:pPr>
      <w:r w:rsidRPr="008263B4">
        <w:rPr>
          <w:rFonts w:ascii="Century Gothic" w:eastAsia="Times New Roman" w:hAnsi="Century Gothic" w:cs="Times New Roman"/>
          <w:color w:val="7F7F7F" w:themeColor="text1" w:themeTint="80"/>
          <w:sz w:val="21"/>
          <w:szCs w:val="22"/>
          <w:shd w:val="clear" w:color="auto" w:fill="FFFFFF"/>
          <w:lang w:eastAsia="pl-PL"/>
        </w:rPr>
        <w:t>Wskaźnik Pracy Dorywczej na IV kwartał 2023</w:t>
      </w:r>
    </w:p>
    <w:p w14:paraId="63697326" w14:textId="37595A91" w:rsidR="00EA0C6A" w:rsidRDefault="00582E67" w:rsidP="00582E67">
      <w:pPr>
        <w:spacing w:before="360" w:after="360" w:line="276" w:lineRule="auto"/>
        <w:jc w:val="left"/>
        <w:rPr>
          <w:rFonts w:ascii="Century Gothic" w:eastAsia="Times New Roman" w:hAnsi="Century Gothic" w:cs="Times New Roman"/>
          <w:b/>
          <w:color w:val="C00000"/>
          <w:sz w:val="28"/>
          <w:szCs w:val="22"/>
          <w:shd w:val="clear" w:color="auto" w:fill="FFFFFF"/>
          <w:lang w:eastAsia="pl-PL"/>
        </w:rPr>
      </w:pPr>
      <w:r w:rsidRPr="000B774D">
        <w:rPr>
          <w:rFonts w:ascii="Century Gothic" w:eastAsia="Times New Roman" w:hAnsi="Century Gothic" w:cs="Times New Roman"/>
          <w:b/>
          <w:color w:val="C00000"/>
          <w:sz w:val="28"/>
          <w:szCs w:val="22"/>
          <w:shd w:val="clear" w:color="auto" w:fill="FFFFFF"/>
          <w:lang w:eastAsia="pl-PL"/>
        </w:rPr>
        <w:t xml:space="preserve">Wskaźnik Pracy Dorywczej: </w:t>
      </w:r>
      <w:r w:rsidR="00B4298A">
        <w:rPr>
          <w:rFonts w:ascii="Century Gothic" w:eastAsia="Times New Roman" w:hAnsi="Century Gothic" w:cs="Times New Roman"/>
          <w:b/>
          <w:color w:val="C00000"/>
          <w:sz w:val="28"/>
          <w:szCs w:val="22"/>
          <w:shd w:val="clear" w:color="auto" w:fill="FFFFFF"/>
          <w:lang w:eastAsia="pl-PL"/>
        </w:rPr>
        <w:t>pod koniec roku</w:t>
      </w:r>
      <w:r w:rsidRPr="000B774D">
        <w:rPr>
          <w:rFonts w:ascii="Century Gothic" w:eastAsia="Times New Roman" w:hAnsi="Century Gothic" w:cs="Times New Roman"/>
          <w:b/>
          <w:color w:val="C00000"/>
          <w:sz w:val="28"/>
          <w:szCs w:val="22"/>
          <w:shd w:val="clear" w:color="auto" w:fill="FFFFFF"/>
          <w:lang w:eastAsia="pl-PL"/>
        </w:rPr>
        <w:t xml:space="preserve"> co druga firma </w:t>
      </w:r>
      <w:r w:rsidR="00B4298A">
        <w:rPr>
          <w:rFonts w:ascii="Century Gothic" w:eastAsia="Times New Roman" w:hAnsi="Century Gothic" w:cs="Times New Roman"/>
          <w:b/>
          <w:color w:val="C00000"/>
          <w:sz w:val="28"/>
          <w:szCs w:val="22"/>
          <w:shd w:val="clear" w:color="auto" w:fill="FFFFFF"/>
          <w:lang w:eastAsia="pl-PL"/>
        </w:rPr>
        <w:t>potrzebuje</w:t>
      </w:r>
      <w:r w:rsidRPr="000B774D">
        <w:rPr>
          <w:rFonts w:ascii="Century Gothic" w:eastAsia="Times New Roman" w:hAnsi="Century Gothic" w:cs="Times New Roman"/>
          <w:b/>
          <w:color w:val="C00000"/>
          <w:sz w:val="28"/>
          <w:szCs w:val="22"/>
          <w:shd w:val="clear" w:color="auto" w:fill="FFFFFF"/>
          <w:lang w:eastAsia="pl-PL"/>
        </w:rPr>
        <w:t xml:space="preserve"> pracowników dorywczych</w:t>
      </w:r>
      <w:r w:rsidR="009C495B" w:rsidRPr="000B774D">
        <w:rPr>
          <w:rFonts w:ascii="Century Gothic" w:eastAsia="Times New Roman" w:hAnsi="Century Gothic" w:cs="Times New Roman"/>
          <w:b/>
          <w:color w:val="C00000"/>
          <w:sz w:val="28"/>
          <w:szCs w:val="22"/>
          <w:shd w:val="clear" w:color="auto" w:fill="FFFFFF"/>
          <w:lang w:eastAsia="pl-PL"/>
        </w:rPr>
        <w:t>, a co piąty Polak planuje dorobić</w:t>
      </w:r>
    </w:p>
    <w:p w14:paraId="7D2EBDFC" w14:textId="34908200" w:rsidR="009A307E" w:rsidRDefault="008263B4" w:rsidP="009A307E">
      <w:pPr>
        <w:spacing w:after="120" w:line="360" w:lineRule="auto"/>
        <w:rPr>
          <w:rFonts w:ascii="Century Gothic" w:eastAsia="Century Gothic" w:hAnsi="Century Gothic" w:cs="Century Gothic"/>
          <w:b/>
          <w:bCs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sz w:val="21"/>
          <w:szCs w:val="21"/>
        </w:rPr>
        <w:t>53% firm planuje zatrudnić pracowników dorywczych w IV kwartale br. – wynika z pierwszego Wskaźnika Pracy Dorywczej przygotowanego przez Tikrow. Największe zapotrzebowanie na dodatkowych pracowników zgłasza sektor logistyczny – 66% przedsiębiorstw, w produkcji  59%</w:t>
      </w:r>
      <w:r w:rsidR="008024E4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 firm, a w handlu 43%. </w:t>
      </w:r>
      <w:r w:rsidR="00580E54" w:rsidRPr="008263B4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Eksperci Tikrow zwracają uwagę, że pod koniec roku do „stałych” powodów </w:t>
      </w:r>
      <w:r w:rsidR="00332A73">
        <w:rPr>
          <w:rFonts w:ascii="Century Gothic" w:eastAsia="Century Gothic" w:hAnsi="Century Gothic" w:cs="Century Gothic"/>
          <w:b/>
          <w:bCs/>
          <w:sz w:val="21"/>
          <w:szCs w:val="21"/>
        </w:rPr>
        <w:t>wspierania się</w:t>
      </w:r>
      <w:r w:rsidR="00A937E7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 dodatkową kadrą</w:t>
      </w:r>
      <w:r w:rsidR="00DF0C73">
        <w:rPr>
          <w:rFonts w:ascii="Century Gothic" w:eastAsia="Century Gothic" w:hAnsi="Century Gothic" w:cs="Century Gothic"/>
          <w:b/>
          <w:bCs/>
          <w:sz w:val="21"/>
          <w:szCs w:val="21"/>
        </w:rPr>
        <w:t>,</w:t>
      </w:r>
      <w:r w:rsidR="00580E54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 takich jak rosnące koszty pracy oraz trudności z pozyskaniem pracowników fizycznych</w:t>
      </w:r>
      <w:r w:rsidR="00580E54" w:rsidRPr="008263B4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, dochodzą sezonowe. </w:t>
      </w:r>
      <w:r w:rsidR="007541E6">
        <w:rPr>
          <w:rFonts w:ascii="Century Gothic" w:eastAsia="Century Gothic" w:hAnsi="Century Gothic" w:cs="Century Gothic"/>
          <w:b/>
          <w:bCs/>
          <w:sz w:val="21"/>
          <w:szCs w:val="21"/>
        </w:rPr>
        <w:t>Na</w:t>
      </w:r>
      <w:r w:rsidR="006279CF" w:rsidRPr="008263B4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 </w:t>
      </w:r>
      <w:r w:rsidR="00580E54" w:rsidRPr="008263B4">
        <w:rPr>
          <w:rFonts w:ascii="Century Gothic" w:eastAsia="Century Gothic" w:hAnsi="Century Gothic" w:cs="Century Gothic"/>
          <w:b/>
          <w:bCs/>
          <w:sz w:val="21"/>
          <w:szCs w:val="21"/>
        </w:rPr>
        <w:t>wzrost zamówień i sezon chorobowy</w:t>
      </w:r>
      <w:r w:rsidR="00A937E7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 wskazało </w:t>
      </w:r>
      <w:r w:rsidR="007541E6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odpowiednio </w:t>
      </w:r>
      <w:r w:rsidR="00A937E7">
        <w:rPr>
          <w:rFonts w:ascii="Century Gothic" w:eastAsia="Century Gothic" w:hAnsi="Century Gothic" w:cs="Century Gothic"/>
          <w:b/>
          <w:bCs/>
          <w:sz w:val="21"/>
          <w:szCs w:val="21"/>
        </w:rPr>
        <w:t>34% i 29% przedsiębiorców</w:t>
      </w:r>
      <w:r w:rsidR="00580E54" w:rsidRPr="008263B4">
        <w:rPr>
          <w:rFonts w:ascii="Century Gothic" w:eastAsia="Century Gothic" w:hAnsi="Century Gothic" w:cs="Century Gothic"/>
          <w:b/>
          <w:bCs/>
          <w:sz w:val="21"/>
          <w:szCs w:val="21"/>
        </w:rPr>
        <w:t>.</w:t>
      </w:r>
      <w:r w:rsidR="00580E54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 </w:t>
      </w:r>
      <w:r w:rsidR="008024E4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Chętnych do pracy dorywczej także jest wielu. </w:t>
      </w:r>
      <w:r w:rsidR="008024E4" w:rsidRPr="008263B4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18% Polaków </w:t>
      </w:r>
      <w:r w:rsidR="008024E4">
        <w:rPr>
          <w:rFonts w:ascii="Century Gothic" w:eastAsia="Century Gothic" w:hAnsi="Century Gothic" w:cs="Century Gothic"/>
          <w:b/>
          <w:bCs/>
          <w:sz w:val="21"/>
          <w:szCs w:val="21"/>
        </w:rPr>
        <w:t>chce dorobić</w:t>
      </w:r>
      <w:r w:rsidR="008024E4" w:rsidRPr="008263B4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 w ostatnich miesiącach roku</w:t>
      </w:r>
      <w:r w:rsidR="008024E4">
        <w:rPr>
          <w:rFonts w:ascii="Century Gothic" w:eastAsia="Century Gothic" w:hAnsi="Century Gothic" w:cs="Century Gothic"/>
          <w:b/>
          <w:bCs/>
          <w:sz w:val="21"/>
          <w:szCs w:val="21"/>
        </w:rPr>
        <w:t>, w</w:t>
      </w:r>
      <w:r w:rsidR="008024E4" w:rsidRPr="008263B4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 szczególności</w:t>
      </w:r>
      <w:r w:rsidR="008024E4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 </w:t>
      </w:r>
      <w:r w:rsidR="008024E4" w:rsidRPr="008263B4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młodzi </w:t>
      </w:r>
      <w:r w:rsidR="008024E4">
        <w:rPr>
          <w:rFonts w:ascii="Century Gothic" w:eastAsia="Century Gothic" w:hAnsi="Century Gothic" w:cs="Century Gothic"/>
          <w:b/>
          <w:bCs/>
          <w:sz w:val="21"/>
          <w:szCs w:val="21"/>
        </w:rPr>
        <w:t>(</w:t>
      </w:r>
      <w:r w:rsidR="008024E4" w:rsidRPr="008263B4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36% Polaków </w:t>
      </w:r>
      <w:r w:rsidR="008024E4">
        <w:rPr>
          <w:rFonts w:ascii="Century Gothic" w:eastAsia="Century Gothic" w:hAnsi="Century Gothic" w:cs="Century Gothic"/>
          <w:b/>
          <w:bCs/>
          <w:sz w:val="21"/>
          <w:szCs w:val="21"/>
        </w:rPr>
        <w:t>w wieku 18-24 lata)</w:t>
      </w:r>
      <w:r w:rsidR="00580E54">
        <w:rPr>
          <w:rFonts w:ascii="Century Gothic" w:eastAsia="Century Gothic" w:hAnsi="Century Gothic" w:cs="Century Gothic"/>
          <w:b/>
          <w:bCs/>
          <w:sz w:val="21"/>
          <w:szCs w:val="21"/>
        </w:rPr>
        <w:t>, bo potrzebują pieniędzy na codzienne wydatki (55% wskazań).</w:t>
      </w:r>
    </w:p>
    <w:p w14:paraId="52D65E5C" w14:textId="5824CA0B" w:rsidR="009A307E" w:rsidRDefault="007E11F4" w:rsidP="009A307E">
      <w:pPr>
        <w:spacing w:after="120" w:line="360" w:lineRule="auto"/>
        <w:rPr>
          <w:rFonts w:ascii="Century Gothic" w:eastAsia="Century Gothic" w:hAnsi="Century Gothic" w:cs="Century Gothic"/>
          <w:bCs/>
          <w:sz w:val="21"/>
          <w:szCs w:val="21"/>
        </w:rPr>
      </w:pPr>
      <w:r w:rsidRPr="007E11F4">
        <w:rPr>
          <w:rFonts w:ascii="Century Gothic" w:eastAsia="Century Gothic" w:hAnsi="Century Gothic" w:cs="Century Gothic"/>
          <w:bCs/>
          <w:sz w:val="21"/>
          <w:szCs w:val="21"/>
        </w:rPr>
        <w:t>Wskaźnik Pracy Dorywczej to nowe narzędzie analityczne przygotowane przez Tikrow</w:t>
      </w:r>
      <w:r w:rsidR="00B4298A">
        <w:rPr>
          <w:rFonts w:ascii="Century Gothic" w:eastAsia="Century Gothic" w:hAnsi="Century Gothic" w:cs="Century Gothic"/>
          <w:bCs/>
          <w:sz w:val="21"/>
          <w:szCs w:val="21"/>
        </w:rPr>
        <w:t>.</w:t>
      </w:r>
      <w:r w:rsidRPr="007E11F4">
        <w:rPr>
          <w:rFonts w:ascii="Century Gothic" w:eastAsia="Century Gothic" w:hAnsi="Century Gothic" w:cs="Century Gothic"/>
          <w:bCs/>
          <w:sz w:val="21"/>
          <w:szCs w:val="21"/>
        </w:rPr>
        <w:t xml:space="preserve"> Jego głównym celem jest </w:t>
      </w:r>
      <w:r w:rsidR="00C705E4">
        <w:rPr>
          <w:rFonts w:ascii="Century Gothic" w:eastAsia="Century Gothic" w:hAnsi="Century Gothic" w:cs="Century Gothic"/>
          <w:bCs/>
          <w:sz w:val="21"/>
          <w:szCs w:val="21"/>
        </w:rPr>
        <w:t>regularne</w:t>
      </w:r>
      <w:r w:rsidR="00C705E4" w:rsidRPr="007E11F4">
        <w:rPr>
          <w:rFonts w:ascii="Century Gothic" w:eastAsia="Century Gothic" w:hAnsi="Century Gothic" w:cs="Century Gothic"/>
          <w:bCs/>
          <w:sz w:val="21"/>
          <w:szCs w:val="21"/>
        </w:rPr>
        <w:t xml:space="preserve"> </w:t>
      </w:r>
      <w:r w:rsidRPr="007E11F4">
        <w:rPr>
          <w:rFonts w:ascii="Century Gothic" w:eastAsia="Century Gothic" w:hAnsi="Century Gothic" w:cs="Century Gothic"/>
          <w:bCs/>
          <w:sz w:val="21"/>
          <w:szCs w:val="21"/>
        </w:rPr>
        <w:t xml:space="preserve">badanie, ile firm planuje wspierać się w danym </w:t>
      </w:r>
      <w:r w:rsidR="00D11DFA">
        <w:rPr>
          <w:rFonts w:ascii="Century Gothic" w:eastAsia="Century Gothic" w:hAnsi="Century Gothic" w:cs="Century Gothic"/>
          <w:bCs/>
          <w:sz w:val="21"/>
          <w:szCs w:val="21"/>
        </w:rPr>
        <w:t>okresie p</w:t>
      </w:r>
      <w:r w:rsidRPr="007E11F4">
        <w:rPr>
          <w:rFonts w:ascii="Century Gothic" w:eastAsia="Century Gothic" w:hAnsi="Century Gothic" w:cs="Century Gothic"/>
          <w:bCs/>
          <w:sz w:val="21"/>
          <w:szCs w:val="21"/>
        </w:rPr>
        <w:t>racownikami dorywczymi</w:t>
      </w:r>
      <w:r>
        <w:rPr>
          <w:rFonts w:ascii="Century Gothic" w:eastAsia="Century Gothic" w:hAnsi="Century Gothic" w:cs="Century Gothic"/>
          <w:bCs/>
          <w:sz w:val="21"/>
          <w:szCs w:val="21"/>
        </w:rPr>
        <w:t xml:space="preserve">, realizowane w trybie kwartalnym na reprezentatywnej próbie 300 przedsiębiorstw logistycznych, produkcyjnych i handlowych. Dodatkowo, </w:t>
      </w:r>
      <w:r w:rsidR="00C705E4">
        <w:rPr>
          <w:rFonts w:ascii="Century Gothic" w:eastAsia="Century Gothic" w:hAnsi="Century Gothic" w:cs="Century Gothic"/>
          <w:bCs/>
          <w:sz w:val="21"/>
          <w:szCs w:val="21"/>
        </w:rPr>
        <w:t xml:space="preserve">wskaźnik </w:t>
      </w:r>
      <w:r>
        <w:rPr>
          <w:rFonts w:ascii="Century Gothic" w:eastAsia="Century Gothic" w:hAnsi="Century Gothic" w:cs="Century Gothic"/>
          <w:bCs/>
          <w:sz w:val="21"/>
          <w:szCs w:val="21"/>
        </w:rPr>
        <w:t>uwzględnia perspektywę pracowników i pokazuje, jak wielu Polaków zamierza pracy dorywczej poszukiwać.</w:t>
      </w:r>
    </w:p>
    <w:p w14:paraId="21028B20" w14:textId="340240E3" w:rsidR="007E2E6C" w:rsidRDefault="00E06BBD" w:rsidP="009A307E">
      <w:pPr>
        <w:spacing w:after="120" w:line="360" w:lineRule="auto"/>
        <w:rPr>
          <w:rFonts w:ascii="Century Gothic" w:eastAsia="Century Gothic" w:hAnsi="Century Gothic" w:cs="Century Gothic"/>
          <w:bCs/>
          <w:sz w:val="21"/>
          <w:szCs w:val="21"/>
        </w:rPr>
      </w:pPr>
      <w:r>
        <w:rPr>
          <w:rFonts w:ascii="Century Gothic" w:eastAsia="Century Gothic" w:hAnsi="Century Gothic" w:cs="Century Gothic"/>
          <w:bCs/>
          <w:sz w:val="21"/>
          <w:szCs w:val="21"/>
        </w:rPr>
        <w:t xml:space="preserve">Z pierwszego odczytu Wskaźnika Pracy Dorywczej wynika, że w IV kwartale 53% firm planuje zatrudniać </w:t>
      </w:r>
      <w:r w:rsidR="00B4298A">
        <w:rPr>
          <w:rFonts w:ascii="Century Gothic" w:eastAsia="Century Gothic" w:hAnsi="Century Gothic" w:cs="Century Gothic"/>
          <w:bCs/>
          <w:sz w:val="21"/>
          <w:szCs w:val="21"/>
        </w:rPr>
        <w:t xml:space="preserve">dodatkowych </w:t>
      </w:r>
      <w:r>
        <w:rPr>
          <w:rFonts w:ascii="Century Gothic" w:eastAsia="Century Gothic" w:hAnsi="Century Gothic" w:cs="Century Gothic"/>
          <w:bCs/>
          <w:sz w:val="21"/>
          <w:szCs w:val="21"/>
        </w:rPr>
        <w:t>pracowników</w:t>
      </w:r>
      <w:r w:rsidR="00B4298A">
        <w:rPr>
          <w:rFonts w:ascii="Century Gothic" w:eastAsia="Century Gothic" w:hAnsi="Century Gothic" w:cs="Century Gothic"/>
          <w:bCs/>
          <w:sz w:val="21"/>
          <w:szCs w:val="21"/>
        </w:rPr>
        <w:t>.</w:t>
      </w:r>
      <w:r>
        <w:rPr>
          <w:rFonts w:ascii="Century Gothic" w:eastAsia="Century Gothic" w:hAnsi="Century Gothic" w:cs="Century Gothic"/>
          <w:bCs/>
          <w:sz w:val="21"/>
          <w:szCs w:val="21"/>
        </w:rPr>
        <w:t xml:space="preserve"> 19% firm prognozuje większe zapotrzebowanie na pracowników dorywczych niż w poprzednim kwartale, 20% podobne, a 14% mniejsze. Co trzecia firm</w:t>
      </w:r>
      <w:r w:rsidR="007D5054">
        <w:rPr>
          <w:rFonts w:ascii="Century Gothic" w:eastAsia="Century Gothic" w:hAnsi="Century Gothic" w:cs="Century Gothic"/>
          <w:bCs/>
          <w:sz w:val="21"/>
          <w:szCs w:val="21"/>
        </w:rPr>
        <w:t>a</w:t>
      </w:r>
      <w:r>
        <w:rPr>
          <w:rFonts w:ascii="Century Gothic" w:eastAsia="Century Gothic" w:hAnsi="Century Gothic" w:cs="Century Gothic"/>
          <w:bCs/>
          <w:sz w:val="21"/>
          <w:szCs w:val="21"/>
        </w:rPr>
        <w:t xml:space="preserve"> nie zamierza posiłkować się dodatkową kadrą, a 14% jeszcze nie potrafi tego określić.</w:t>
      </w:r>
      <w:r w:rsidR="007E2E6C">
        <w:rPr>
          <w:rFonts w:ascii="Century Gothic" w:eastAsia="Century Gothic" w:hAnsi="Century Gothic" w:cs="Century Gothic"/>
          <w:bCs/>
          <w:sz w:val="21"/>
          <w:szCs w:val="21"/>
        </w:rPr>
        <w:t xml:space="preserve"> </w:t>
      </w:r>
    </w:p>
    <w:p w14:paraId="461FF5DF" w14:textId="6520AC55" w:rsidR="009A307E" w:rsidRDefault="007E2E6C" w:rsidP="001C00BB">
      <w:pPr>
        <w:spacing w:after="120" w:line="360" w:lineRule="auto"/>
        <w:rPr>
          <w:rFonts w:ascii="Century Gothic" w:eastAsia="Century Gothic" w:hAnsi="Century Gothic" w:cs="Century Gothic"/>
          <w:bCs/>
          <w:i/>
          <w:sz w:val="21"/>
          <w:szCs w:val="21"/>
        </w:rPr>
      </w:pPr>
      <w:r w:rsidRPr="00CE67BD">
        <w:rPr>
          <w:rFonts w:ascii="Century Gothic" w:eastAsia="Century Gothic" w:hAnsi="Century Gothic" w:cs="Century Gothic"/>
          <w:bCs/>
          <w:i/>
          <w:sz w:val="21"/>
          <w:szCs w:val="21"/>
        </w:rPr>
        <w:t xml:space="preserve">– Ostatnie miesiące roku obfitują w kilka ważnych okazji takich jak Dzień </w:t>
      </w:r>
      <w:r w:rsidR="00B4298A">
        <w:rPr>
          <w:rFonts w:ascii="Century Gothic" w:eastAsia="Century Gothic" w:hAnsi="Century Gothic" w:cs="Century Gothic"/>
          <w:bCs/>
          <w:i/>
          <w:sz w:val="21"/>
          <w:szCs w:val="21"/>
        </w:rPr>
        <w:t>Wszystkich Świętych</w:t>
      </w:r>
      <w:r w:rsidRPr="00CE67BD">
        <w:rPr>
          <w:rFonts w:ascii="Century Gothic" w:eastAsia="Century Gothic" w:hAnsi="Century Gothic" w:cs="Century Gothic"/>
          <w:bCs/>
          <w:i/>
          <w:sz w:val="21"/>
          <w:szCs w:val="21"/>
        </w:rPr>
        <w:t xml:space="preserve">, Black Friday, Święta Bożego Narodzenia i wyprzedaże zimowe, które generują zwiększenie mocy przerobowych w firmach oraz wydatków konsumenckich. </w:t>
      </w:r>
      <w:r w:rsidR="00F315F1" w:rsidRPr="00CE67BD">
        <w:rPr>
          <w:rFonts w:ascii="Century Gothic" w:eastAsia="Century Gothic" w:hAnsi="Century Gothic" w:cs="Century Gothic"/>
          <w:bCs/>
          <w:i/>
          <w:sz w:val="21"/>
          <w:szCs w:val="21"/>
        </w:rPr>
        <w:t xml:space="preserve">Do tego potrzebnych jest więcej rąk do pracy niż na co dzień, ale nie koniecznie stałych </w:t>
      </w:r>
      <w:r w:rsidR="00CE67BD" w:rsidRPr="00CE67BD">
        <w:rPr>
          <w:rFonts w:ascii="Century Gothic" w:eastAsia="Century Gothic" w:hAnsi="Century Gothic" w:cs="Century Gothic"/>
          <w:bCs/>
          <w:i/>
          <w:sz w:val="21"/>
          <w:szCs w:val="21"/>
        </w:rPr>
        <w:t xml:space="preserve">etatów, bo </w:t>
      </w:r>
      <w:r w:rsidR="00F315F1" w:rsidRPr="00CE67BD">
        <w:rPr>
          <w:rFonts w:ascii="Century Gothic" w:hAnsi="Century Gothic"/>
          <w:i/>
          <w:iCs/>
          <w:sz w:val="21"/>
          <w:szCs w:val="21"/>
        </w:rPr>
        <w:t xml:space="preserve">koszty tworzenia miejsc pracy, m.in. w związku z aż dwiema podwyżkami płacy minimalnej i stawki godzinowej </w:t>
      </w:r>
      <w:r w:rsidR="00CE67BD" w:rsidRPr="00CE67BD">
        <w:rPr>
          <w:rFonts w:ascii="Century Gothic" w:hAnsi="Century Gothic"/>
          <w:i/>
          <w:iCs/>
          <w:sz w:val="21"/>
          <w:szCs w:val="21"/>
        </w:rPr>
        <w:t xml:space="preserve">w ciągu roku, są coraz wyższe. </w:t>
      </w:r>
      <w:r w:rsidR="00F315F1" w:rsidRPr="00CE67BD">
        <w:rPr>
          <w:rFonts w:ascii="Century Gothic" w:hAnsi="Century Gothic"/>
          <w:i/>
          <w:iCs/>
          <w:sz w:val="21"/>
          <w:szCs w:val="21"/>
        </w:rPr>
        <w:t xml:space="preserve">Stąd pracodawcy </w:t>
      </w:r>
      <w:r w:rsidR="00CE67BD" w:rsidRPr="00CE67BD">
        <w:rPr>
          <w:rFonts w:ascii="Century Gothic" w:hAnsi="Century Gothic"/>
          <w:i/>
          <w:iCs/>
          <w:sz w:val="21"/>
          <w:szCs w:val="21"/>
        </w:rPr>
        <w:t xml:space="preserve">działają elastycznie i </w:t>
      </w:r>
      <w:r w:rsidR="00F315F1" w:rsidRPr="00CE67BD">
        <w:rPr>
          <w:rFonts w:ascii="Century Gothic" w:hAnsi="Century Gothic"/>
          <w:i/>
          <w:iCs/>
          <w:sz w:val="21"/>
          <w:szCs w:val="21"/>
        </w:rPr>
        <w:t xml:space="preserve">chętniej </w:t>
      </w:r>
      <w:r w:rsidR="00CE67BD" w:rsidRPr="00CE67BD">
        <w:rPr>
          <w:rFonts w:ascii="Century Gothic" w:hAnsi="Century Gothic"/>
          <w:i/>
          <w:iCs/>
          <w:sz w:val="21"/>
          <w:szCs w:val="21"/>
        </w:rPr>
        <w:t>pozyskują</w:t>
      </w:r>
      <w:r w:rsidR="00F315F1" w:rsidRPr="00CE67BD">
        <w:rPr>
          <w:rFonts w:ascii="Century Gothic" w:hAnsi="Century Gothic"/>
          <w:i/>
          <w:iCs/>
          <w:sz w:val="21"/>
          <w:szCs w:val="21"/>
        </w:rPr>
        <w:t xml:space="preserve"> pracowników gotowych do podjęcia pracy dorywczej</w:t>
      </w:r>
      <w:r w:rsidR="00CE67BD" w:rsidRPr="00CE67BD">
        <w:rPr>
          <w:rFonts w:ascii="Century Gothic" w:hAnsi="Century Gothic"/>
          <w:i/>
          <w:iCs/>
          <w:sz w:val="21"/>
          <w:szCs w:val="21"/>
        </w:rPr>
        <w:t xml:space="preserve">, co potwierdza pierwszy Wskaźnik Pracy Dorywczej. Co druga firma </w:t>
      </w:r>
      <w:r w:rsidR="00CE67BD">
        <w:rPr>
          <w:rFonts w:ascii="Century Gothic" w:hAnsi="Century Gothic"/>
          <w:i/>
          <w:iCs/>
          <w:sz w:val="21"/>
          <w:szCs w:val="21"/>
        </w:rPr>
        <w:t xml:space="preserve">w IV kwartale </w:t>
      </w:r>
      <w:r w:rsidR="00CE67BD" w:rsidRPr="00CE67BD">
        <w:rPr>
          <w:rFonts w:ascii="Century Gothic" w:hAnsi="Century Gothic"/>
          <w:i/>
          <w:iCs/>
          <w:sz w:val="21"/>
          <w:szCs w:val="21"/>
        </w:rPr>
        <w:t>zamierza wspierać się dodatkowym personelem, w tym co piata planuje zwiększyć jego poziom w porównaniu do poprzedniego kwartału</w:t>
      </w:r>
      <w:r w:rsidR="00CE67BD">
        <w:rPr>
          <w:rFonts w:ascii="Century Gothic" w:hAnsi="Century Gothic"/>
          <w:i/>
          <w:iCs/>
          <w:sz w:val="21"/>
          <w:szCs w:val="21"/>
        </w:rPr>
        <w:t xml:space="preserve"> – </w:t>
      </w:r>
      <w:r w:rsidR="00CE67BD">
        <w:rPr>
          <w:rFonts w:ascii="Century Gothic" w:hAnsi="Century Gothic"/>
          <w:sz w:val="21"/>
          <w:szCs w:val="21"/>
        </w:rPr>
        <w:t>mówi</w:t>
      </w:r>
      <w:r w:rsidR="00CE67BD" w:rsidRPr="00D17EEA">
        <w:rPr>
          <w:rFonts w:ascii="Century Gothic" w:hAnsi="Century Gothic"/>
          <w:sz w:val="21"/>
          <w:szCs w:val="21"/>
        </w:rPr>
        <w:t xml:space="preserve"> </w:t>
      </w:r>
      <w:r w:rsidR="00CE67BD" w:rsidRPr="00D17EEA">
        <w:rPr>
          <w:rFonts w:ascii="Century Gothic" w:eastAsia="Times New Roman" w:hAnsi="Century Gothic" w:cs="Times New Roman"/>
          <w:b/>
          <w:bCs/>
          <w:sz w:val="21"/>
          <w:szCs w:val="21"/>
          <w:lang w:eastAsia="pl-PL"/>
        </w:rPr>
        <w:t>Krzysztof Trębski, członek zarządu Tikrow.</w:t>
      </w:r>
      <w:r w:rsidR="00CE67BD">
        <w:rPr>
          <w:rFonts w:ascii="Century Gothic" w:eastAsia="Times New Roman" w:hAnsi="Century Gothic" w:cs="Times New Roman"/>
          <w:b/>
          <w:bCs/>
          <w:sz w:val="21"/>
          <w:szCs w:val="21"/>
          <w:lang w:eastAsia="pl-PL"/>
        </w:rPr>
        <w:t xml:space="preserve"> </w:t>
      </w:r>
      <w:r w:rsidR="00E66F24">
        <w:rPr>
          <w:rFonts w:ascii="Century Gothic" w:hAnsi="Century Gothic"/>
          <w:i/>
          <w:iCs/>
          <w:sz w:val="21"/>
          <w:szCs w:val="21"/>
        </w:rPr>
        <w:t xml:space="preserve">– </w:t>
      </w:r>
      <w:r w:rsidR="00CE67BD">
        <w:rPr>
          <w:rFonts w:ascii="Century Gothic" w:hAnsi="Century Gothic"/>
          <w:i/>
          <w:iCs/>
          <w:sz w:val="21"/>
          <w:szCs w:val="21"/>
        </w:rPr>
        <w:t>Zwiększone</w:t>
      </w:r>
      <w:r w:rsidR="00CE67BD" w:rsidRPr="0EC4A378">
        <w:rPr>
          <w:rFonts w:ascii="Century Gothic" w:hAnsi="Century Gothic"/>
          <w:i/>
          <w:iCs/>
          <w:sz w:val="21"/>
          <w:szCs w:val="21"/>
        </w:rPr>
        <w:t xml:space="preserve"> zainteresowanie pracownikami </w:t>
      </w:r>
      <w:r w:rsidR="00CE67BD">
        <w:rPr>
          <w:rFonts w:ascii="Century Gothic" w:hAnsi="Century Gothic"/>
          <w:i/>
          <w:iCs/>
          <w:sz w:val="21"/>
          <w:szCs w:val="21"/>
        </w:rPr>
        <w:t xml:space="preserve">zatrudnianymi </w:t>
      </w:r>
      <w:r w:rsidR="00CE67BD" w:rsidRPr="0EC4A378">
        <w:rPr>
          <w:rFonts w:ascii="Century Gothic" w:hAnsi="Century Gothic"/>
          <w:i/>
          <w:iCs/>
          <w:sz w:val="21"/>
          <w:szCs w:val="21"/>
        </w:rPr>
        <w:t>ad hoc na potrzeby konkretnych projektów</w:t>
      </w:r>
      <w:r w:rsidR="00CE67BD">
        <w:rPr>
          <w:rFonts w:ascii="Century Gothic" w:hAnsi="Century Gothic"/>
          <w:i/>
          <w:iCs/>
          <w:sz w:val="21"/>
          <w:szCs w:val="21"/>
        </w:rPr>
        <w:t xml:space="preserve"> pod </w:t>
      </w:r>
      <w:r w:rsidR="00CE67BD">
        <w:rPr>
          <w:rFonts w:ascii="Century Gothic" w:hAnsi="Century Gothic"/>
          <w:i/>
          <w:iCs/>
          <w:sz w:val="21"/>
          <w:szCs w:val="21"/>
        </w:rPr>
        <w:lastRenderedPageBreak/>
        <w:t>koniec roku obserwujemy także w naszej aplikacji</w:t>
      </w:r>
      <w:r w:rsidR="007D5054">
        <w:rPr>
          <w:rFonts w:ascii="Century Gothic" w:hAnsi="Century Gothic"/>
          <w:i/>
          <w:iCs/>
          <w:sz w:val="21"/>
          <w:szCs w:val="21"/>
        </w:rPr>
        <w:t xml:space="preserve"> z </w:t>
      </w:r>
      <w:r w:rsidR="007D5054" w:rsidRPr="00E40DC7">
        <w:rPr>
          <w:rFonts w:ascii="Century Gothic" w:hAnsi="Century Gothic"/>
          <w:i/>
          <w:iCs/>
          <w:sz w:val="21"/>
          <w:szCs w:val="21"/>
        </w:rPr>
        <w:t>pracownikami natychmiastowymi</w:t>
      </w:r>
      <w:r w:rsidR="00CE67BD" w:rsidRPr="00E40DC7">
        <w:rPr>
          <w:rFonts w:ascii="Century Gothic" w:hAnsi="Century Gothic"/>
          <w:i/>
          <w:iCs/>
          <w:sz w:val="21"/>
          <w:szCs w:val="21"/>
        </w:rPr>
        <w:t xml:space="preserve">. Tikrow od października do grudnia ubiegłego roku zrealizowało </w:t>
      </w:r>
      <w:r w:rsidR="00903A42" w:rsidRPr="00E40DC7">
        <w:rPr>
          <w:rFonts w:ascii="Century Gothic" w:hAnsi="Century Gothic"/>
          <w:i/>
          <w:iCs/>
          <w:sz w:val="21"/>
          <w:szCs w:val="21"/>
        </w:rPr>
        <w:t>31%</w:t>
      </w:r>
      <w:r w:rsidR="00CE67BD" w:rsidRPr="00E40DC7">
        <w:rPr>
          <w:rFonts w:ascii="Century Gothic" w:hAnsi="Century Gothic"/>
          <w:i/>
          <w:iCs/>
          <w:sz w:val="21"/>
          <w:szCs w:val="21"/>
        </w:rPr>
        <w:t xml:space="preserve"> więcej</w:t>
      </w:r>
      <w:r w:rsidR="00903A42" w:rsidRPr="00E40DC7">
        <w:rPr>
          <w:rFonts w:ascii="Century Gothic" w:hAnsi="Century Gothic"/>
          <w:i/>
          <w:iCs/>
          <w:sz w:val="21"/>
          <w:szCs w:val="21"/>
        </w:rPr>
        <w:t xml:space="preserve"> zleceń</w:t>
      </w:r>
      <w:r w:rsidR="00CE67BD" w:rsidRPr="00E40DC7">
        <w:rPr>
          <w:rFonts w:ascii="Century Gothic" w:hAnsi="Century Gothic"/>
          <w:i/>
          <w:iCs/>
          <w:sz w:val="21"/>
          <w:szCs w:val="21"/>
        </w:rPr>
        <w:t xml:space="preserve"> niż </w:t>
      </w:r>
      <w:r w:rsidR="00E66F24" w:rsidRPr="00E40DC7">
        <w:rPr>
          <w:rFonts w:ascii="Century Gothic" w:hAnsi="Century Gothic"/>
          <w:i/>
          <w:iCs/>
          <w:sz w:val="21"/>
          <w:szCs w:val="21"/>
        </w:rPr>
        <w:t>we wcześniejszym kwartale</w:t>
      </w:r>
      <w:r w:rsidR="00547726" w:rsidRPr="00E40DC7">
        <w:rPr>
          <w:rFonts w:ascii="Century Gothic" w:hAnsi="Century Gothic"/>
          <w:i/>
          <w:iCs/>
          <w:sz w:val="21"/>
          <w:szCs w:val="21"/>
        </w:rPr>
        <w:t xml:space="preserve">. Patrząc na </w:t>
      </w:r>
      <w:r w:rsidR="00903A42" w:rsidRPr="00E40DC7">
        <w:rPr>
          <w:rFonts w:ascii="Century Gothic" w:hAnsi="Century Gothic"/>
          <w:i/>
          <w:iCs/>
          <w:sz w:val="21"/>
          <w:szCs w:val="21"/>
        </w:rPr>
        <w:t>obecny rok</w:t>
      </w:r>
      <w:r w:rsidR="00547726" w:rsidRPr="00E40DC7">
        <w:rPr>
          <w:rFonts w:ascii="Century Gothic" w:hAnsi="Century Gothic"/>
          <w:i/>
          <w:iCs/>
          <w:sz w:val="21"/>
          <w:szCs w:val="21"/>
        </w:rPr>
        <w:t xml:space="preserve"> widzimy, że te statystyki </w:t>
      </w:r>
      <w:r w:rsidR="00903A42" w:rsidRPr="00E40DC7">
        <w:rPr>
          <w:rFonts w:ascii="Century Gothic" w:hAnsi="Century Gothic"/>
          <w:i/>
          <w:iCs/>
          <w:sz w:val="21"/>
          <w:szCs w:val="21"/>
        </w:rPr>
        <w:t xml:space="preserve">powinny być </w:t>
      </w:r>
      <w:r w:rsidR="00547726" w:rsidRPr="00E40DC7">
        <w:rPr>
          <w:rFonts w:ascii="Century Gothic" w:hAnsi="Century Gothic"/>
          <w:i/>
          <w:iCs/>
          <w:sz w:val="21"/>
          <w:szCs w:val="21"/>
        </w:rPr>
        <w:t>jeszcze wyższe</w:t>
      </w:r>
      <w:r w:rsidR="00E66F24" w:rsidRPr="00E40DC7">
        <w:rPr>
          <w:rFonts w:ascii="Century Gothic" w:hAnsi="Century Gothic"/>
          <w:i/>
          <w:iCs/>
          <w:sz w:val="21"/>
          <w:szCs w:val="21"/>
        </w:rPr>
        <w:t xml:space="preserve"> </w:t>
      </w:r>
      <w:r w:rsidR="00E66F24" w:rsidRPr="00E40DC7">
        <w:rPr>
          <w:rFonts w:ascii="Century Gothic" w:hAnsi="Century Gothic"/>
          <w:iCs/>
          <w:sz w:val="21"/>
          <w:szCs w:val="21"/>
        </w:rPr>
        <w:t xml:space="preserve">– dodaje </w:t>
      </w:r>
      <w:r w:rsidR="00E66F24" w:rsidRPr="00E40DC7">
        <w:rPr>
          <w:rFonts w:ascii="Century Gothic" w:hAnsi="Century Gothic"/>
          <w:b/>
          <w:iCs/>
          <w:sz w:val="21"/>
          <w:szCs w:val="21"/>
        </w:rPr>
        <w:t>Krzysztof Trębski</w:t>
      </w:r>
      <w:r w:rsidR="00E66F24" w:rsidRPr="00E40DC7">
        <w:rPr>
          <w:rFonts w:ascii="Century Gothic" w:hAnsi="Century Gothic"/>
          <w:iCs/>
          <w:sz w:val="21"/>
          <w:szCs w:val="21"/>
        </w:rPr>
        <w:t>.</w:t>
      </w:r>
    </w:p>
    <w:p w14:paraId="286BEB17" w14:textId="63C23CCD" w:rsidR="007C0F93" w:rsidRDefault="007C0F93" w:rsidP="001C00BB">
      <w:pPr>
        <w:spacing w:after="120" w:line="360" w:lineRule="auto"/>
        <w:rPr>
          <w:rFonts w:ascii="Century Gothic" w:eastAsia="Century Gothic" w:hAnsi="Century Gothic" w:cs="Century Gothic"/>
          <w:b/>
          <w:bCs/>
          <w:sz w:val="21"/>
          <w:szCs w:val="21"/>
        </w:rPr>
      </w:pPr>
      <w:r w:rsidRPr="007C0F93">
        <w:rPr>
          <w:rFonts w:ascii="Century Gothic" w:eastAsia="Century Gothic" w:hAnsi="Century Gothic" w:cs="Century Gothic"/>
          <w:b/>
          <w:bCs/>
          <w:sz w:val="21"/>
          <w:szCs w:val="21"/>
        </w:rPr>
        <w:t>Branżowy Wskaźnik Pracy Dorywczej</w:t>
      </w:r>
    </w:p>
    <w:p w14:paraId="172FE0BC" w14:textId="1667D9E5" w:rsidR="00512C20" w:rsidRDefault="00512C20" w:rsidP="00512C20">
      <w:pPr>
        <w:spacing w:after="120" w:line="360" w:lineRule="auto"/>
        <w:rPr>
          <w:rFonts w:ascii="Century Gothic" w:eastAsia="Century Gothic" w:hAnsi="Century Gothic" w:cs="Century Gothic"/>
          <w:bCs/>
          <w:sz w:val="21"/>
          <w:szCs w:val="21"/>
        </w:rPr>
      </w:pPr>
      <w:r>
        <w:rPr>
          <w:rFonts w:ascii="Century Gothic" w:eastAsia="Century Gothic" w:hAnsi="Century Gothic" w:cs="Century Gothic"/>
          <w:bCs/>
          <w:sz w:val="21"/>
          <w:szCs w:val="21"/>
        </w:rPr>
        <w:t xml:space="preserve">Branżowy Wskaźnik Pracy Dorywczej wskazuje, że największe zapotrzebowanie na pracowników dorywczych w ostatnim kwartale tego roku zgłasza logistyka. </w:t>
      </w:r>
      <w:r w:rsidRPr="008263B4">
        <w:rPr>
          <w:rFonts w:ascii="Century Gothic" w:eastAsia="Century Gothic" w:hAnsi="Century Gothic" w:cs="Century Gothic"/>
          <w:bCs/>
          <w:sz w:val="21"/>
          <w:szCs w:val="21"/>
        </w:rPr>
        <w:t xml:space="preserve">66% firm planuje zatrudnić </w:t>
      </w:r>
      <w:r w:rsidRPr="00512C20">
        <w:rPr>
          <w:rFonts w:ascii="Century Gothic" w:eastAsia="Century Gothic" w:hAnsi="Century Gothic" w:cs="Century Gothic"/>
          <w:bCs/>
          <w:sz w:val="21"/>
          <w:szCs w:val="21"/>
        </w:rPr>
        <w:t xml:space="preserve">dodatkowych </w:t>
      </w:r>
      <w:r w:rsidRPr="008263B4">
        <w:rPr>
          <w:rFonts w:ascii="Century Gothic" w:eastAsia="Century Gothic" w:hAnsi="Century Gothic" w:cs="Century Gothic"/>
          <w:bCs/>
          <w:sz w:val="21"/>
          <w:szCs w:val="21"/>
        </w:rPr>
        <w:t>pracowników</w:t>
      </w:r>
      <w:r w:rsidRPr="00512C20">
        <w:rPr>
          <w:rFonts w:ascii="Century Gothic" w:eastAsia="Century Gothic" w:hAnsi="Century Gothic" w:cs="Century Gothic"/>
          <w:bCs/>
          <w:sz w:val="21"/>
          <w:szCs w:val="21"/>
        </w:rPr>
        <w:t>, z czego 26% więcej, a 24% tyle samo co w poprzednim kwartale.</w:t>
      </w:r>
      <w:r>
        <w:rPr>
          <w:rFonts w:ascii="Century Gothic" w:eastAsia="Century Gothic" w:hAnsi="Century Gothic" w:cs="Century Gothic"/>
          <w:bCs/>
          <w:sz w:val="21"/>
          <w:szCs w:val="21"/>
        </w:rPr>
        <w:t xml:space="preserve"> W produkcji dodatkowych rąk do pracy będzie poszukiwać 59% przedsiębiorstw – 25% zwiększy zapotrzebowanie, 16% zmniejszy, a 18% pozostawi na podobnym poziomie co w III kwartale br. W sektorze </w:t>
      </w:r>
      <w:r w:rsidR="00EA22B7">
        <w:rPr>
          <w:rFonts w:ascii="Century Gothic" w:eastAsia="Century Gothic" w:hAnsi="Century Gothic" w:cs="Century Gothic"/>
          <w:bCs/>
          <w:sz w:val="21"/>
          <w:szCs w:val="21"/>
        </w:rPr>
        <w:t xml:space="preserve">handlowym </w:t>
      </w:r>
      <w:r>
        <w:rPr>
          <w:rFonts w:ascii="Century Gothic" w:eastAsia="Century Gothic" w:hAnsi="Century Gothic" w:cs="Century Gothic"/>
          <w:bCs/>
          <w:sz w:val="21"/>
          <w:szCs w:val="21"/>
        </w:rPr>
        <w:t>44% przedsiębiorstw planuje zatrudnić pracowników dorywczych – 18% tyle więcej niż kwartał wcześniej, 13% tyle samo, a 12% mniej.</w:t>
      </w:r>
    </w:p>
    <w:p w14:paraId="672C0FA9" w14:textId="3EB09296" w:rsidR="00512C20" w:rsidRDefault="00512C20" w:rsidP="004353F3">
      <w:pPr>
        <w:spacing w:after="120" w:line="360" w:lineRule="auto"/>
        <w:rPr>
          <w:rFonts w:ascii="Century Gothic" w:eastAsia="Century Gothic" w:hAnsi="Century Gothic" w:cs="Century Gothic"/>
          <w:bCs/>
          <w:sz w:val="21"/>
          <w:szCs w:val="21"/>
        </w:rPr>
      </w:pPr>
      <w:r>
        <w:rPr>
          <w:rFonts w:ascii="Century Gothic" w:eastAsia="Century Gothic" w:hAnsi="Century Gothic" w:cs="Century Gothic"/>
          <w:bCs/>
          <w:sz w:val="21"/>
          <w:szCs w:val="21"/>
        </w:rPr>
        <w:t>Firmy wskazują na kilka najważniejszych powodów zainteresowania pracownikami natychmiastowymi.</w:t>
      </w:r>
      <w:r w:rsidR="004353F3">
        <w:rPr>
          <w:rFonts w:ascii="Century Gothic" w:eastAsia="Century Gothic" w:hAnsi="Century Gothic" w:cs="Century Gothic"/>
          <w:bCs/>
          <w:sz w:val="21"/>
          <w:szCs w:val="21"/>
        </w:rPr>
        <w:t xml:space="preserve"> To przede wszystkim rosnące koszty zatrudnienia stałych pracowników (42% wskazań), sezonowy wzrost zamówień (34%) oraz trudności związane z absencją pracowników w sezonie grypowym i okołoświątecznym (31%). Tuż za podium znalazły się t</w:t>
      </w:r>
      <w:r w:rsidR="004353F3" w:rsidRPr="004353F3">
        <w:rPr>
          <w:rFonts w:ascii="Century Gothic" w:eastAsia="Century Gothic" w:hAnsi="Century Gothic" w:cs="Century Gothic"/>
          <w:bCs/>
          <w:sz w:val="21"/>
          <w:szCs w:val="21"/>
        </w:rPr>
        <w:t>rudności z pozyskaniem pracowników fizycznych lub niewymagających specjalistycznych kompetencji</w:t>
      </w:r>
      <w:r w:rsidR="004353F3">
        <w:rPr>
          <w:rFonts w:ascii="Century Gothic" w:eastAsia="Century Gothic" w:hAnsi="Century Gothic" w:cs="Century Gothic"/>
          <w:bCs/>
          <w:sz w:val="21"/>
          <w:szCs w:val="21"/>
        </w:rPr>
        <w:t xml:space="preserve"> (29%) oraz c</w:t>
      </w:r>
      <w:r w:rsidR="004353F3" w:rsidRPr="004353F3">
        <w:rPr>
          <w:rFonts w:ascii="Century Gothic" w:eastAsia="Century Gothic" w:hAnsi="Century Gothic" w:cs="Century Gothic"/>
          <w:bCs/>
          <w:sz w:val="21"/>
          <w:szCs w:val="21"/>
        </w:rPr>
        <w:t>hęć wypróbowania elastycznego modelu zatrudnienia</w:t>
      </w:r>
      <w:r w:rsidR="004353F3">
        <w:rPr>
          <w:rFonts w:ascii="Century Gothic" w:eastAsia="Century Gothic" w:hAnsi="Century Gothic" w:cs="Century Gothic"/>
          <w:bCs/>
          <w:sz w:val="21"/>
          <w:szCs w:val="21"/>
        </w:rPr>
        <w:t xml:space="preserve"> (28%). </w:t>
      </w:r>
    </w:p>
    <w:p w14:paraId="22CD5235" w14:textId="5E088FD3" w:rsidR="00512C20" w:rsidRDefault="00E90F68" w:rsidP="00E90F68">
      <w:pPr>
        <w:spacing w:after="120" w:line="360" w:lineRule="auto"/>
        <w:rPr>
          <w:rFonts w:ascii="Century Gothic" w:eastAsia="Century Gothic" w:hAnsi="Century Gothic" w:cs="Century Gothic"/>
          <w:b/>
          <w:bCs/>
          <w:sz w:val="21"/>
          <w:szCs w:val="21"/>
        </w:rPr>
      </w:pPr>
      <w:r w:rsidRPr="00E90F68">
        <w:rPr>
          <w:rFonts w:ascii="Century Gothic" w:eastAsia="Century Gothic" w:hAnsi="Century Gothic" w:cs="Century Gothic"/>
          <w:b/>
          <w:bCs/>
          <w:sz w:val="21"/>
          <w:szCs w:val="21"/>
        </w:rPr>
        <w:t>Konsumencki Wskaźnik Pracy Dorywczej</w:t>
      </w:r>
    </w:p>
    <w:p w14:paraId="0CDACC42" w14:textId="77777777" w:rsidR="00E358EB" w:rsidRDefault="00E90F68" w:rsidP="00E90F68">
      <w:pPr>
        <w:spacing w:after="120" w:line="360" w:lineRule="auto"/>
        <w:rPr>
          <w:rFonts w:ascii="Century Gothic" w:eastAsia="Century Gothic" w:hAnsi="Century Gothic" w:cs="Century Gothic"/>
          <w:bCs/>
          <w:sz w:val="21"/>
          <w:szCs w:val="21"/>
        </w:rPr>
      </w:pPr>
      <w:r>
        <w:rPr>
          <w:rFonts w:ascii="Century Gothic" w:eastAsia="Century Gothic" w:hAnsi="Century Gothic" w:cs="Century Gothic"/>
          <w:bCs/>
          <w:sz w:val="21"/>
          <w:szCs w:val="21"/>
        </w:rPr>
        <w:t xml:space="preserve">Na atrakcyjne oferty zleceń natychmiastowych czeka liczna grupa Polaków. 18% respondentów planuje w IV kwartale br. podjąć pracę dodatkową (58% nie ma takich planów, a 23% jeszcze nie wie). </w:t>
      </w:r>
    </w:p>
    <w:p w14:paraId="402CED13" w14:textId="77777777" w:rsidR="00E358EB" w:rsidRDefault="00E90F68" w:rsidP="00E90F68">
      <w:pPr>
        <w:spacing w:after="120" w:line="360" w:lineRule="auto"/>
        <w:rPr>
          <w:rFonts w:ascii="Century Gothic" w:eastAsia="Century Gothic" w:hAnsi="Century Gothic" w:cs="Century Gothic"/>
          <w:bCs/>
          <w:sz w:val="21"/>
          <w:szCs w:val="21"/>
        </w:rPr>
      </w:pPr>
      <w:r>
        <w:rPr>
          <w:rFonts w:ascii="Century Gothic" w:eastAsia="Century Gothic" w:hAnsi="Century Gothic" w:cs="Century Gothic"/>
          <w:bCs/>
          <w:sz w:val="21"/>
          <w:szCs w:val="21"/>
        </w:rPr>
        <w:t>Im młodsza osoba, tym częściej myśli o dodatkowym źródle dochodów. W najmłodszej grupie Polaków w wieku od 18 do 24 roku życia więcej niż co trzeci zapytany podejmie się dorywczego zajęcia (36%), wśród osób od 25 do 44 lat średnio co czwarty, w grupie 45-54 lata – co siódmy, a w grupie 55+ - co dziesiąty. Biorąc pod uwagę status zawodowy, najczęściej dorobić planują osoby pracujące na umowę zlecenie</w:t>
      </w:r>
      <w:r w:rsidR="008C43DA">
        <w:rPr>
          <w:rFonts w:ascii="Century Gothic" w:eastAsia="Century Gothic" w:hAnsi="Century Gothic" w:cs="Century Gothic"/>
          <w:bCs/>
          <w:sz w:val="21"/>
          <w:szCs w:val="21"/>
        </w:rPr>
        <w:t xml:space="preserve"> lub o dzieło (odpowiednio 46% i 41%) oraz studenci (40%). </w:t>
      </w:r>
    </w:p>
    <w:p w14:paraId="5E8746AA" w14:textId="2082420F" w:rsidR="00B71115" w:rsidRDefault="008C43DA" w:rsidP="00E90F68">
      <w:pPr>
        <w:spacing w:after="120" w:line="360" w:lineRule="auto"/>
        <w:rPr>
          <w:rFonts w:ascii="Century Gothic" w:eastAsia="Century Gothic" w:hAnsi="Century Gothic" w:cs="Century Gothic"/>
          <w:bCs/>
          <w:sz w:val="21"/>
          <w:szCs w:val="21"/>
        </w:rPr>
      </w:pPr>
      <w:r>
        <w:rPr>
          <w:rFonts w:ascii="Century Gothic" w:eastAsia="Century Gothic" w:hAnsi="Century Gothic" w:cs="Century Gothic"/>
          <w:bCs/>
          <w:sz w:val="21"/>
          <w:szCs w:val="21"/>
        </w:rPr>
        <w:t>Polacy szukają dodatkowego zajęcia, bo potrzebują pieniędzy na dodatkowe wydatki (64%) oraz zmuszają ich do tego wysokie ceny i rosnące koszty codziennego życia (56%). Zarobione w ten sposób fundusze przeznaczą na codzienne wydatki (55%), wakacje lub urlop (26%) oraz sprzęt lub meble (24%).</w:t>
      </w:r>
      <w:r w:rsidR="00B71115">
        <w:rPr>
          <w:rFonts w:ascii="Century Gothic" w:eastAsia="Century Gothic" w:hAnsi="Century Gothic" w:cs="Century Gothic"/>
          <w:bCs/>
          <w:sz w:val="21"/>
          <w:szCs w:val="21"/>
        </w:rPr>
        <w:t xml:space="preserve"> </w:t>
      </w:r>
    </w:p>
    <w:p w14:paraId="683D329E" w14:textId="7513A2D4" w:rsidR="00B71115" w:rsidRDefault="00B71115" w:rsidP="00E90F68">
      <w:pPr>
        <w:spacing w:after="120" w:line="360" w:lineRule="auto"/>
        <w:rPr>
          <w:rFonts w:ascii="Century Gothic" w:eastAsia="Century Gothic" w:hAnsi="Century Gothic" w:cs="Century Gothic"/>
          <w:bCs/>
          <w:sz w:val="21"/>
          <w:szCs w:val="21"/>
        </w:rPr>
      </w:pPr>
      <w:r>
        <w:rPr>
          <w:rFonts w:ascii="Century Gothic" w:eastAsia="Century Gothic" w:hAnsi="Century Gothic" w:cs="Century Gothic"/>
          <w:bCs/>
          <w:sz w:val="21"/>
          <w:szCs w:val="21"/>
        </w:rPr>
        <w:t xml:space="preserve">– </w:t>
      </w:r>
      <w:r w:rsidRPr="003A6DB1">
        <w:rPr>
          <w:rFonts w:ascii="Century Gothic" w:eastAsia="Times New Roman" w:hAnsi="Century Gothic" w:cs="Segoe UI"/>
          <w:i/>
          <w:iCs/>
          <w:sz w:val="21"/>
          <w:szCs w:val="22"/>
          <w:lang w:eastAsia="pl-PL"/>
        </w:rPr>
        <w:t xml:space="preserve">Sektor pracy natychmiastowej pod koniec roku pozwala </w:t>
      </w:r>
      <w:r>
        <w:rPr>
          <w:rFonts w:ascii="Century Gothic" w:eastAsia="Times New Roman" w:hAnsi="Century Gothic" w:cs="Segoe UI"/>
          <w:i/>
          <w:iCs/>
          <w:sz w:val="21"/>
          <w:szCs w:val="22"/>
          <w:lang w:eastAsia="pl-PL"/>
        </w:rPr>
        <w:t xml:space="preserve">Polakom </w:t>
      </w:r>
      <w:r w:rsidRPr="003A6DB1">
        <w:rPr>
          <w:rFonts w:ascii="Century Gothic" w:eastAsia="Times New Roman" w:hAnsi="Century Gothic" w:cs="Segoe UI"/>
          <w:i/>
          <w:iCs/>
          <w:sz w:val="21"/>
          <w:szCs w:val="22"/>
          <w:lang w:eastAsia="pl-PL"/>
        </w:rPr>
        <w:t xml:space="preserve">szybko dorobić całkiem </w:t>
      </w:r>
      <w:r w:rsidR="00903A42">
        <w:rPr>
          <w:rFonts w:ascii="Century Gothic" w:eastAsia="Times New Roman" w:hAnsi="Century Gothic" w:cs="Segoe UI"/>
          <w:i/>
          <w:iCs/>
          <w:sz w:val="21"/>
          <w:szCs w:val="22"/>
          <w:lang w:eastAsia="pl-PL"/>
        </w:rPr>
        <w:t>atrakcyjne</w:t>
      </w:r>
      <w:r w:rsidR="00903A42" w:rsidRPr="003A6DB1">
        <w:rPr>
          <w:rFonts w:ascii="Century Gothic" w:eastAsia="Times New Roman" w:hAnsi="Century Gothic" w:cs="Segoe UI"/>
          <w:i/>
          <w:iCs/>
          <w:sz w:val="21"/>
          <w:szCs w:val="22"/>
          <w:lang w:eastAsia="pl-PL"/>
        </w:rPr>
        <w:t xml:space="preserve"> </w:t>
      </w:r>
      <w:r w:rsidRPr="003A6DB1">
        <w:rPr>
          <w:rFonts w:ascii="Century Gothic" w:eastAsia="Times New Roman" w:hAnsi="Century Gothic" w:cs="Segoe UI"/>
          <w:i/>
          <w:iCs/>
          <w:sz w:val="21"/>
          <w:szCs w:val="22"/>
          <w:lang w:eastAsia="pl-PL"/>
        </w:rPr>
        <w:t>sumy.</w:t>
      </w:r>
      <w:r>
        <w:rPr>
          <w:rFonts w:ascii="Century Gothic" w:eastAsia="Times New Roman" w:hAnsi="Century Gothic" w:cs="Segoe UI"/>
          <w:i/>
          <w:iCs/>
          <w:sz w:val="21"/>
          <w:szCs w:val="22"/>
          <w:lang w:eastAsia="pl-PL"/>
        </w:rPr>
        <w:t xml:space="preserve"> </w:t>
      </w:r>
      <w:r w:rsidR="0000757A">
        <w:rPr>
          <w:rFonts w:ascii="Century Gothic" w:eastAsia="Times New Roman" w:hAnsi="Century Gothic" w:cs="Segoe UI"/>
          <w:i/>
          <w:iCs/>
          <w:sz w:val="21"/>
          <w:szCs w:val="22"/>
          <w:lang w:eastAsia="pl-PL"/>
        </w:rPr>
        <w:t>W naszej aplikacji obecnie najpopularniejsze zlecenia dotyczą takich stanowisk jak magazynier, kasjer i pracownik sklep</w:t>
      </w:r>
      <w:r w:rsidR="00F26253">
        <w:rPr>
          <w:rFonts w:ascii="Century Gothic" w:eastAsia="Times New Roman" w:hAnsi="Century Gothic" w:cs="Segoe UI"/>
          <w:i/>
          <w:iCs/>
          <w:sz w:val="21"/>
          <w:szCs w:val="22"/>
          <w:lang w:eastAsia="pl-PL"/>
        </w:rPr>
        <w:t>u</w:t>
      </w:r>
      <w:r w:rsidR="0000757A">
        <w:rPr>
          <w:rFonts w:ascii="Century Gothic" w:eastAsia="Times New Roman" w:hAnsi="Century Gothic" w:cs="Segoe UI"/>
          <w:i/>
          <w:iCs/>
          <w:sz w:val="21"/>
          <w:szCs w:val="22"/>
          <w:lang w:eastAsia="pl-PL"/>
        </w:rPr>
        <w:t xml:space="preserve">, </w:t>
      </w:r>
      <w:r w:rsidR="007541E6">
        <w:rPr>
          <w:rFonts w:ascii="Century Gothic" w:eastAsia="Times New Roman" w:hAnsi="Century Gothic" w:cs="Segoe UI"/>
          <w:i/>
          <w:iCs/>
          <w:sz w:val="21"/>
          <w:szCs w:val="22"/>
          <w:lang w:eastAsia="pl-PL"/>
        </w:rPr>
        <w:t>gdzie dniówki oscylują na</w:t>
      </w:r>
      <w:r w:rsidR="00903A42">
        <w:rPr>
          <w:rFonts w:ascii="Century Gothic" w:eastAsia="Times New Roman" w:hAnsi="Century Gothic" w:cs="Segoe UI"/>
          <w:i/>
          <w:iCs/>
          <w:sz w:val="21"/>
          <w:szCs w:val="22"/>
          <w:lang w:eastAsia="pl-PL"/>
        </w:rPr>
        <w:t>wet na</w:t>
      </w:r>
      <w:r w:rsidR="007541E6">
        <w:rPr>
          <w:rFonts w:ascii="Century Gothic" w:eastAsia="Times New Roman" w:hAnsi="Century Gothic" w:cs="Segoe UI"/>
          <w:i/>
          <w:iCs/>
          <w:sz w:val="21"/>
          <w:szCs w:val="22"/>
          <w:lang w:eastAsia="pl-PL"/>
        </w:rPr>
        <w:t xml:space="preserve"> poziomie</w:t>
      </w:r>
      <w:r w:rsidR="0000757A">
        <w:rPr>
          <w:rFonts w:ascii="Century Gothic" w:eastAsia="Times New Roman" w:hAnsi="Century Gothic" w:cs="Segoe UI"/>
          <w:i/>
          <w:iCs/>
          <w:sz w:val="21"/>
          <w:szCs w:val="22"/>
          <w:lang w:eastAsia="pl-PL"/>
        </w:rPr>
        <w:t xml:space="preserve"> 250 zł. </w:t>
      </w:r>
      <w:r w:rsidR="0000757A">
        <w:rPr>
          <w:rFonts w:ascii="Century Gothic" w:eastAsia="Times New Roman" w:hAnsi="Century Gothic" w:cs="Segoe UI"/>
          <w:i/>
          <w:iCs/>
          <w:sz w:val="21"/>
          <w:szCs w:val="21"/>
          <w:lang w:eastAsia="pl-PL"/>
        </w:rPr>
        <w:t xml:space="preserve">Wystarczy </w:t>
      </w:r>
      <w:r w:rsidR="0000757A">
        <w:rPr>
          <w:rFonts w:ascii="Century Gothic" w:eastAsia="Times New Roman" w:hAnsi="Century Gothic" w:cs="Segoe UI"/>
          <w:i/>
          <w:iCs/>
          <w:sz w:val="21"/>
          <w:szCs w:val="21"/>
          <w:lang w:eastAsia="pl-PL"/>
        </w:rPr>
        <w:lastRenderedPageBreak/>
        <w:t xml:space="preserve">kilka </w:t>
      </w:r>
      <w:r w:rsidR="0000757A" w:rsidRPr="003A6DB1">
        <w:rPr>
          <w:rFonts w:ascii="Century Gothic" w:eastAsia="Times New Roman" w:hAnsi="Century Gothic" w:cs="Segoe UI"/>
          <w:i/>
          <w:iCs/>
          <w:sz w:val="21"/>
          <w:szCs w:val="22"/>
          <w:lang w:eastAsia="pl-PL"/>
        </w:rPr>
        <w:t>kliknię</w:t>
      </w:r>
      <w:r w:rsidR="0000757A">
        <w:rPr>
          <w:rFonts w:ascii="Century Gothic" w:eastAsia="Times New Roman" w:hAnsi="Century Gothic" w:cs="Segoe UI"/>
          <w:i/>
          <w:iCs/>
          <w:sz w:val="21"/>
          <w:szCs w:val="22"/>
          <w:lang w:eastAsia="pl-PL"/>
        </w:rPr>
        <w:t>ć</w:t>
      </w:r>
      <w:r w:rsidR="0000757A" w:rsidRPr="003A6DB1">
        <w:rPr>
          <w:rFonts w:ascii="Century Gothic" w:eastAsia="Times New Roman" w:hAnsi="Century Gothic" w:cs="Segoe UI"/>
          <w:i/>
          <w:iCs/>
          <w:sz w:val="21"/>
          <w:szCs w:val="22"/>
          <w:lang w:eastAsia="pl-PL"/>
        </w:rPr>
        <w:t>, by przyjąć zlecenie</w:t>
      </w:r>
      <w:r w:rsidR="0000757A">
        <w:rPr>
          <w:rFonts w:ascii="Century Gothic" w:eastAsia="Times New Roman" w:hAnsi="Century Gothic" w:cs="Segoe UI"/>
          <w:i/>
          <w:iCs/>
          <w:sz w:val="21"/>
          <w:szCs w:val="22"/>
          <w:lang w:eastAsia="pl-PL"/>
        </w:rPr>
        <w:t xml:space="preserve"> na jutro czy najbliższy weekend. </w:t>
      </w:r>
      <w:r w:rsidR="00903A42">
        <w:rPr>
          <w:rFonts w:ascii="Century Gothic" w:eastAsia="Times New Roman" w:hAnsi="Century Gothic" w:cs="Segoe UI"/>
          <w:i/>
          <w:iCs/>
          <w:sz w:val="21"/>
          <w:szCs w:val="22"/>
          <w:lang w:eastAsia="pl-PL"/>
        </w:rPr>
        <w:t>C</w:t>
      </w:r>
      <w:r w:rsidR="0000757A">
        <w:rPr>
          <w:rFonts w:ascii="Century Gothic" w:eastAsia="Times New Roman" w:hAnsi="Century Gothic" w:cs="Segoe UI"/>
          <w:i/>
          <w:iCs/>
          <w:sz w:val="21"/>
          <w:szCs w:val="22"/>
          <w:lang w:eastAsia="pl-PL"/>
        </w:rPr>
        <w:t>odziennie pojawiają się nowe oferty</w:t>
      </w:r>
      <w:r w:rsidR="00903A42">
        <w:rPr>
          <w:rFonts w:ascii="Century Gothic" w:eastAsia="Times New Roman" w:hAnsi="Century Gothic" w:cs="Segoe UI"/>
          <w:i/>
          <w:iCs/>
          <w:sz w:val="21"/>
          <w:szCs w:val="22"/>
          <w:lang w:eastAsia="pl-PL"/>
        </w:rPr>
        <w:t xml:space="preserve"> </w:t>
      </w:r>
      <w:r w:rsidR="0000757A">
        <w:rPr>
          <w:rFonts w:ascii="Century Gothic" w:hAnsi="Century Gothic"/>
          <w:i/>
          <w:iCs/>
          <w:sz w:val="21"/>
          <w:szCs w:val="21"/>
        </w:rPr>
        <w:t xml:space="preserve">– </w:t>
      </w:r>
      <w:r w:rsidR="0000757A">
        <w:rPr>
          <w:rFonts w:ascii="Century Gothic" w:hAnsi="Century Gothic"/>
          <w:sz w:val="21"/>
          <w:szCs w:val="21"/>
        </w:rPr>
        <w:t>mówi</w:t>
      </w:r>
      <w:r w:rsidR="0000757A" w:rsidRPr="00D17EEA">
        <w:rPr>
          <w:rFonts w:ascii="Century Gothic" w:hAnsi="Century Gothic"/>
          <w:sz w:val="21"/>
          <w:szCs w:val="21"/>
        </w:rPr>
        <w:t xml:space="preserve"> </w:t>
      </w:r>
      <w:r w:rsidR="0000757A" w:rsidRPr="00D17EEA">
        <w:rPr>
          <w:rFonts w:ascii="Century Gothic" w:eastAsia="Times New Roman" w:hAnsi="Century Gothic" w:cs="Times New Roman"/>
          <w:b/>
          <w:bCs/>
          <w:sz w:val="21"/>
          <w:szCs w:val="21"/>
          <w:lang w:eastAsia="pl-PL"/>
        </w:rPr>
        <w:t>Krzysztof Trębski, członek zarządu Tikrow.</w:t>
      </w:r>
    </w:p>
    <w:p w14:paraId="2CD4D187" w14:textId="4698A505" w:rsidR="0015629A" w:rsidRDefault="0015629A" w:rsidP="00E90F68">
      <w:pPr>
        <w:spacing w:after="120" w:line="360" w:lineRule="auto"/>
        <w:rPr>
          <w:rFonts w:ascii="Century Gothic" w:eastAsia="Century Gothic" w:hAnsi="Century Gothic" w:cs="Century Gothic"/>
          <w:bCs/>
          <w:sz w:val="21"/>
          <w:szCs w:val="21"/>
        </w:rPr>
      </w:pPr>
      <w:r>
        <w:rPr>
          <w:rFonts w:ascii="Century Gothic" w:eastAsia="Century Gothic" w:hAnsi="Century Gothic" w:cs="Century Gothic"/>
          <w:bCs/>
          <w:sz w:val="21"/>
          <w:szCs w:val="21"/>
        </w:rPr>
        <w:t>***</w:t>
      </w:r>
    </w:p>
    <w:p w14:paraId="3FD0366B" w14:textId="5BC595E8" w:rsidR="001F140B" w:rsidRPr="0015629A" w:rsidRDefault="00023943" w:rsidP="0015629A">
      <w:pPr>
        <w:spacing w:after="120" w:line="276" w:lineRule="auto"/>
        <w:rPr>
          <w:rFonts w:ascii="Century Gothic" w:eastAsia="Century Gothic" w:hAnsi="Century Gothic" w:cs="Century Gothic"/>
          <w:bCs/>
          <w:sz w:val="18"/>
          <w:szCs w:val="18"/>
        </w:rPr>
      </w:pPr>
      <w:r w:rsidRPr="00BF2A77">
        <w:rPr>
          <w:rFonts w:ascii="Century Gothic" w:eastAsia="Century Gothic" w:hAnsi="Century Gothic" w:cs="Century Gothic"/>
          <w:b/>
          <w:bCs/>
          <w:sz w:val="18"/>
          <w:szCs w:val="21"/>
        </w:rPr>
        <w:t>Wskaźnik Pracy Dorywczej</w:t>
      </w:r>
      <w:r w:rsidRPr="00023943">
        <w:rPr>
          <w:rFonts w:ascii="Century Gothic" w:eastAsia="Century Gothic" w:hAnsi="Century Gothic" w:cs="Century Gothic"/>
          <w:bCs/>
          <w:sz w:val="18"/>
          <w:szCs w:val="21"/>
        </w:rPr>
        <w:t xml:space="preserve"> to nowe narzędzie analityczne przygotowane przez Tikrow, właściciela aplikacji z ofertami </w:t>
      </w:r>
      <w:r w:rsidRPr="0015629A">
        <w:rPr>
          <w:rFonts w:ascii="Century Gothic" w:eastAsia="Century Gothic" w:hAnsi="Century Gothic" w:cs="Century Gothic"/>
          <w:bCs/>
          <w:sz w:val="18"/>
          <w:szCs w:val="18"/>
        </w:rPr>
        <w:t>pracy natychmiastowej</w:t>
      </w:r>
      <w:r w:rsidR="00903A42">
        <w:rPr>
          <w:rFonts w:ascii="Century Gothic" w:eastAsia="Century Gothic" w:hAnsi="Century Gothic" w:cs="Century Gothic"/>
          <w:bCs/>
          <w:sz w:val="18"/>
          <w:szCs w:val="18"/>
        </w:rPr>
        <w:t xml:space="preserve"> oraz pracownikami natychmiastowymi</w:t>
      </w:r>
      <w:r w:rsidRPr="0015629A">
        <w:rPr>
          <w:rFonts w:ascii="Century Gothic" w:eastAsia="Century Gothic" w:hAnsi="Century Gothic" w:cs="Century Gothic"/>
          <w:bCs/>
          <w:sz w:val="18"/>
          <w:szCs w:val="18"/>
        </w:rPr>
        <w:t xml:space="preserve">. Jego głównym celem jest szybkie badanie, ile firm planuje wspierać się w danym </w:t>
      </w:r>
      <w:r w:rsidR="003B5711">
        <w:rPr>
          <w:rFonts w:ascii="Century Gothic" w:eastAsia="Century Gothic" w:hAnsi="Century Gothic" w:cs="Century Gothic"/>
          <w:bCs/>
          <w:sz w:val="18"/>
          <w:szCs w:val="18"/>
        </w:rPr>
        <w:t>okresie</w:t>
      </w:r>
      <w:r w:rsidRPr="0015629A">
        <w:rPr>
          <w:rFonts w:ascii="Century Gothic" w:eastAsia="Century Gothic" w:hAnsi="Century Gothic" w:cs="Century Gothic"/>
          <w:bCs/>
          <w:sz w:val="18"/>
          <w:szCs w:val="18"/>
        </w:rPr>
        <w:t xml:space="preserve"> pracownikami dorywczymi, realizowane w trybie kwartalnym na reprezentatywnej próbie</w:t>
      </w:r>
      <w:r w:rsidR="00A209D3" w:rsidRPr="0015629A">
        <w:rPr>
          <w:rFonts w:ascii="Century Gothic" w:eastAsia="Century Gothic" w:hAnsi="Century Gothic" w:cs="Century Gothic"/>
          <w:bCs/>
          <w:sz w:val="18"/>
          <w:szCs w:val="18"/>
        </w:rPr>
        <w:t xml:space="preserve"> </w:t>
      </w:r>
      <w:r w:rsidRPr="0015629A">
        <w:rPr>
          <w:rFonts w:ascii="Century Gothic" w:eastAsia="Century Gothic" w:hAnsi="Century Gothic" w:cs="Century Gothic"/>
          <w:bCs/>
          <w:sz w:val="18"/>
          <w:szCs w:val="18"/>
        </w:rPr>
        <w:t>przedsiębiorstw logistycznych, produkcyjnych i handlowych. Dodatkowo, badanie uwzględnia perspektywę pracowników i pokazuje, jak wielu Polaków zamierza pracy dorywczej poszukiwać.</w:t>
      </w:r>
      <w:r w:rsidR="00A209D3" w:rsidRPr="0015629A">
        <w:rPr>
          <w:rFonts w:ascii="Century Gothic" w:eastAsia="Century Gothic" w:hAnsi="Century Gothic" w:cs="Century Gothic"/>
          <w:bCs/>
          <w:sz w:val="18"/>
          <w:szCs w:val="18"/>
        </w:rPr>
        <w:t xml:space="preserve"> </w:t>
      </w:r>
    </w:p>
    <w:p w14:paraId="0ECE3A97" w14:textId="1D6A5E74" w:rsidR="001F140B" w:rsidRPr="0015629A" w:rsidRDefault="001F140B" w:rsidP="0015629A">
      <w:pPr>
        <w:spacing w:after="120" w:line="276" w:lineRule="auto"/>
        <w:rPr>
          <w:rFonts w:ascii="Century Gothic" w:eastAsia="Century Gothic" w:hAnsi="Century Gothic" w:cs="Century Gothic"/>
          <w:bCs/>
          <w:sz w:val="18"/>
          <w:szCs w:val="18"/>
        </w:rPr>
      </w:pPr>
      <w:r w:rsidRPr="00D66537">
        <w:rPr>
          <w:rFonts w:ascii="Century Gothic" w:eastAsia="Century Gothic" w:hAnsi="Century Gothic" w:cs="Century Gothic"/>
          <w:b/>
          <w:bCs/>
          <w:sz w:val="18"/>
          <w:szCs w:val="18"/>
        </w:rPr>
        <w:t>Badanie pracowników</w:t>
      </w:r>
      <w:r w:rsidRPr="0015629A">
        <w:rPr>
          <w:rFonts w:ascii="Century Gothic" w:eastAsia="Century Gothic" w:hAnsi="Century Gothic" w:cs="Century Gothic"/>
          <w:bCs/>
          <w:sz w:val="18"/>
          <w:szCs w:val="18"/>
        </w:rPr>
        <w:t xml:space="preserve"> przeprowadzono na ogólnopolskim panelu badawczym Ariadna metodą CAWI. Selekcja z ogólnopolskiej próby losowo-kwotowej N=1069 osób w wieku od 18-tu lat wzwyż, gdzie kwoty łączne dla kategorii: płeć, wiek, wielkość miejscowości zamieszkania, dobrane według reprezentacji w populacji pełnoletnich Polaków.</w:t>
      </w:r>
      <w:r w:rsidR="0015629A" w:rsidRPr="0015629A">
        <w:rPr>
          <w:rFonts w:ascii="Century Gothic" w:eastAsia="Century Gothic" w:hAnsi="Century Gothic" w:cs="Century Gothic"/>
          <w:bCs/>
          <w:sz w:val="18"/>
          <w:szCs w:val="18"/>
        </w:rPr>
        <w:t xml:space="preserve"> </w:t>
      </w:r>
      <w:r w:rsidRPr="0015629A">
        <w:rPr>
          <w:rFonts w:ascii="Century Gothic" w:eastAsia="Century Gothic" w:hAnsi="Century Gothic" w:cs="Century Gothic"/>
          <w:bCs/>
          <w:sz w:val="18"/>
          <w:szCs w:val="18"/>
        </w:rPr>
        <w:t xml:space="preserve">Badanie zostało zrealizowane w dniach </w:t>
      </w:r>
      <w:r w:rsidR="0015629A" w:rsidRPr="0015629A">
        <w:rPr>
          <w:rFonts w:ascii="Century Gothic" w:eastAsia="Century Gothic" w:hAnsi="Century Gothic" w:cs="Century Gothic"/>
          <w:bCs/>
          <w:sz w:val="18"/>
          <w:szCs w:val="18"/>
        </w:rPr>
        <w:t>15-17</w:t>
      </w:r>
      <w:r w:rsidRPr="0015629A">
        <w:rPr>
          <w:rFonts w:ascii="Century Gothic" w:eastAsia="Century Gothic" w:hAnsi="Century Gothic" w:cs="Century Gothic"/>
          <w:bCs/>
          <w:sz w:val="18"/>
          <w:szCs w:val="18"/>
        </w:rPr>
        <w:t xml:space="preserve"> września 2023 roku.</w:t>
      </w:r>
    </w:p>
    <w:p w14:paraId="6BA2A964" w14:textId="2BE93E79" w:rsidR="001F140B" w:rsidRPr="0015629A" w:rsidRDefault="001F140B" w:rsidP="0015629A">
      <w:pPr>
        <w:spacing w:after="120" w:line="276" w:lineRule="auto"/>
        <w:rPr>
          <w:rFonts w:ascii="Century Gothic" w:eastAsia="Century Gothic" w:hAnsi="Century Gothic" w:cs="Century Gothic"/>
          <w:bCs/>
          <w:sz w:val="18"/>
          <w:szCs w:val="18"/>
        </w:rPr>
      </w:pPr>
      <w:r w:rsidRPr="00D66537">
        <w:rPr>
          <w:rFonts w:ascii="Century Gothic" w:eastAsia="Century Gothic" w:hAnsi="Century Gothic" w:cs="Century Gothic"/>
          <w:b/>
          <w:bCs/>
          <w:sz w:val="18"/>
          <w:szCs w:val="18"/>
        </w:rPr>
        <w:t>Badanie pracodawców</w:t>
      </w:r>
      <w:r w:rsidRPr="0015629A">
        <w:rPr>
          <w:rFonts w:ascii="Century Gothic" w:eastAsia="Century Gothic" w:hAnsi="Century Gothic" w:cs="Century Gothic"/>
          <w:bCs/>
          <w:sz w:val="18"/>
          <w:szCs w:val="18"/>
        </w:rPr>
        <w:t xml:space="preserve"> przeprowadzono na ogólnopolskim panelu badawczym Ariadna metodą CAWI </w:t>
      </w:r>
      <w:r w:rsidR="0015629A" w:rsidRPr="0015629A">
        <w:rPr>
          <w:rFonts w:ascii="Century Gothic" w:eastAsia="Century Gothic" w:hAnsi="Century Gothic" w:cs="Century Gothic"/>
          <w:bCs/>
          <w:sz w:val="18"/>
          <w:szCs w:val="18"/>
        </w:rPr>
        <w:t xml:space="preserve">na </w:t>
      </w:r>
      <w:r w:rsidRPr="0015629A">
        <w:rPr>
          <w:rFonts w:ascii="Century Gothic" w:eastAsia="Century Gothic" w:hAnsi="Century Gothic" w:cs="Century Gothic"/>
          <w:bCs/>
          <w:sz w:val="18"/>
          <w:szCs w:val="18"/>
        </w:rPr>
        <w:t>próbie liczącej N=319 osób.</w:t>
      </w:r>
      <w:r w:rsidR="0015629A" w:rsidRPr="0015629A">
        <w:rPr>
          <w:rFonts w:ascii="Century Gothic" w:eastAsia="Century Gothic" w:hAnsi="Century Gothic" w:cs="Century Gothic"/>
          <w:bCs/>
          <w:sz w:val="18"/>
          <w:szCs w:val="18"/>
        </w:rPr>
        <w:t xml:space="preserve"> </w:t>
      </w:r>
      <w:r w:rsidRPr="0015629A">
        <w:rPr>
          <w:rFonts w:ascii="Century Gothic" w:eastAsia="Century Gothic" w:hAnsi="Century Gothic" w:cs="Century Gothic"/>
          <w:bCs/>
          <w:sz w:val="18"/>
          <w:szCs w:val="18"/>
        </w:rPr>
        <w:t xml:space="preserve">Kwoty dobrane wg reprezentacji w populacji firm branży handlowej, produkcyjnej i logistycznej. Termin realizacji: 18-20 września 2023. </w:t>
      </w:r>
    </w:p>
    <w:p w14:paraId="2737DCF5" w14:textId="4515F86C" w:rsidR="000663D6" w:rsidRPr="00BE29A8" w:rsidRDefault="000663D6" w:rsidP="00BE29A8">
      <w:pPr>
        <w:spacing w:after="120" w:line="276" w:lineRule="auto"/>
        <w:rPr>
          <w:rFonts w:ascii="Century Gothic" w:eastAsia="Times New Roman" w:hAnsi="Century Gothic" w:cs="Times New Roman"/>
          <w:sz w:val="21"/>
          <w:szCs w:val="22"/>
          <w:shd w:val="clear" w:color="auto" w:fill="FFFFFF"/>
          <w:lang w:eastAsia="pl-PL"/>
        </w:rPr>
      </w:pPr>
      <w:r w:rsidRPr="00BE29A8">
        <w:rPr>
          <w:rFonts w:ascii="Century Gothic" w:eastAsia="Times New Roman" w:hAnsi="Century Gothic" w:cs="Times New Roman"/>
          <w:sz w:val="21"/>
          <w:szCs w:val="22"/>
          <w:shd w:val="clear" w:color="auto" w:fill="FFFFFF"/>
          <w:lang w:eastAsia="pl-PL"/>
        </w:rPr>
        <w:t>***</w:t>
      </w:r>
    </w:p>
    <w:p w14:paraId="21ABF8B8" w14:textId="7B7BE3C7" w:rsidR="004E0693" w:rsidRPr="004E0693" w:rsidRDefault="004E0693" w:rsidP="004E0693">
      <w:pPr>
        <w:spacing w:after="120" w:line="276" w:lineRule="atLeast"/>
        <w:rPr>
          <w:rFonts w:ascii="Century Gothic" w:hAnsi="Century Gothic"/>
          <w:sz w:val="20"/>
          <w:szCs w:val="20"/>
          <w:lang w:eastAsia="pl-PL"/>
        </w:rPr>
      </w:pPr>
      <w:r w:rsidRPr="004E0693">
        <w:rPr>
          <w:rFonts w:ascii="Century Gothic" w:hAnsi="Century Gothic"/>
          <w:sz w:val="20"/>
          <w:szCs w:val="20"/>
          <w:lang w:eastAsia="pl-PL"/>
        </w:rPr>
        <w:t>Tikrow</w:t>
      </w:r>
      <w:r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>to agencja pracy natychmiastowej, dzięki której pracę i pracownika można znaleźć już w</w:t>
      </w:r>
      <w:r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>48 godzin.</w:t>
      </w:r>
      <w:r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>W prostej i intuicyjnej aplikacji, firmy mierzące się z problemem braku kadry, zyskują dostęp do bazy ponad</w:t>
      </w:r>
      <w:r w:rsidRPr="004E0693">
        <w:rPr>
          <w:lang w:eastAsia="pl-PL"/>
        </w:rPr>
        <w:t> </w:t>
      </w:r>
      <w:r w:rsidR="00726667">
        <w:rPr>
          <w:rFonts w:ascii="Century Gothic" w:hAnsi="Century Gothic"/>
          <w:sz w:val="20"/>
          <w:szCs w:val="20"/>
          <w:lang w:eastAsia="pl-PL"/>
        </w:rPr>
        <w:t>1</w:t>
      </w:r>
      <w:r w:rsidR="00BC78D8">
        <w:rPr>
          <w:rFonts w:ascii="Century Gothic" w:hAnsi="Century Gothic"/>
          <w:sz w:val="20"/>
          <w:szCs w:val="20"/>
          <w:lang w:eastAsia="pl-PL"/>
        </w:rPr>
        <w:t>2</w:t>
      </w:r>
      <w:r w:rsidR="00726667">
        <w:rPr>
          <w:rFonts w:ascii="Century Gothic" w:hAnsi="Century Gothic"/>
          <w:sz w:val="20"/>
          <w:szCs w:val="20"/>
          <w:lang w:eastAsia="pl-PL"/>
        </w:rPr>
        <w:t>0</w:t>
      </w:r>
      <w:r w:rsidR="00726667"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>tys. potencjalnych pracowników. Z kolei</w:t>
      </w:r>
      <w:r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>osoby poszukujące</w:t>
      </w:r>
      <w:r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 xml:space="preserve">pracy dorywczej, mogą szybko znaleźć zlecenie na konkretny dzień, tzw. dniówkę, w dogodnym miejscu i z określonym wynagrodzeniem, bez długoterminowych zobowiązań. Sukces konceptu potwierdza fakt, że </w:t>
      </w:r>
      <w:r>
        <w:rPr>
          <w:rFonts w:ascii="Century Gothic" w:hAnsi="Century Gothic"/>
          <w:sz w:val="20"/>
          <w:szCs w:val="20"/>
          <w:lang w:eastAsia="pl-PL"/>
        </w:rPr>
        <w:t>w</w:t>
      </w:r>
      <w:r w:rsidRPr="004E0693">
        <w:rPr>
          <w:rFonts w:ascii="Century Gothic" w:hAnsi="Century Gothic"/>
          <w:sz w:val="20"/>
          <w:szCs w:val="20"/>
          <w:lang w:eastAsia="pl-PL"/>
        </w:rPr>
        <w:t xml:space="preserve"> przypadku</w:t>
      </w:r>
      <w:r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>ponad 80%</w:t>
      </w:r>
      <w:r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>zadań zleconych na platformie Tikrow, firmy znalazły pracowników w ciągu 24 godzin.</w:t>
      </w:r>
      <w:r w:rsidRPr="004E0693">
        <w:rPr>
          <w:lang w:eastAsia="pl-PL"/>
        </w:rPr>
        <w:t> </w:t>
      </w:r>
    </w:p>
    <w:p w14:paraId="5D715F98" w14:textId="38B01E1D" w:rsidR="004E0693" w:rsidRPr="004E0693" w:rsidRDefault="004E0693" w:rsidP="004E0693">
      <w:pPr>
        <w:spacing w:after="120" w:line="276" w:lineRule="atLeast"/>
        <w:rPr>
          <w:rFonts w:ascii="Century Gothic" w:hAnsi="Century Gothic"/>
          <w:sz w:val="20"/>
          <w:szCs w:val="20"/>
          <w:lang w:eastAsia="pl-PL"/>
        </w:rPr>
      </w:pPr>
      <w:r w:rsidRPr="004E0693">
        <w:rPr>
          <w:rFonts w:ascii="Century Gothic" w:hAnsi="Century Gothic"/>
          <w:sz w:val="20"/>
          <w:szCs w:val="20"/>
          <w:lang w:eastAsia="pl-PL"/>
        </w:rPr>
        <w:t>W aplikacji Tikrow dniówki publikuje</w:t>
      </w:r>
      <w:r w:rsidRPr="004E0693">
        <w:rPr>
          <w:lang w:eastAsia="pl-PL"/>
        </w:rPr>
        <w:t> </w:t>
      </w:r>
      <w:r w:rsidR="00BC78D8">
        <w:rPr>
          <w:rFonts w:ascii="Century Gothic" w:hAnsi="Century Gothic"/>
          <w:sz w:val="20"/>
          <w:szCs w:val="20"/>
          <w:lang w:eastAsia="pl-PL"/>
        </w:rPr>
        <w:t>ponad</w:t>
      </w:r>
      <w:r w:rsidRPr="004E0693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="00C62B94">
        <w:rPr>
          <w:rFonts w:ascii="Century Gothic" w:hAnsi="Century Gothic"/>
          <w:sz w:val="20"/>
          <w:szCs w:val="20"/>
          <w:lang w:eastAsia="pl-PL"/>
        </w:rPr>
        <w:t>200</w:t>
      </w:r>
      <w:r w:rsidR="00C62B94"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>firm reprezentujących różne branże, m.in.</w:t>
      </w:r>
      <w:r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>retail, produkcj</w:t>
      </w:r>
      <w:r w:rsidR="00850660">
        <w:rPr>
          <w:rFonts w:ascii="Century Gothic" w:hAnsi="Century Gothic"/>
          <w:sz w:val="20"/>
          <w:szCs w:val="20"/>
          <w:lang w:eastAsia="pl-PL"/>
        </w:rPr>
        <w:t>ę</w:t>
      </w:r>
      <w:r w:rsidRPr="004E0693">
        <w:rPr>
          <w:rFonts w:ascii="Century Gothic" w:hAnsi="Century Gothic"/>
          <w:sz w:val="20"/>
          <w:szCs w:val="20"/>
          <w:lang w:eastAsia="pl-PL"/>
        </w:rPr>
        <w:t>, logistyk</w:t>
      </w:r>
      <w:r w:rsidR="00850660">
        <w:rPr>
          <w:rFonts w:ascii="Century Gothic" w:hAnsi="Century Gothic"/>
          <w:sz w:val="20"/>
          <w:szCs w:val="20"/>
          <w:lang w:eastAsia="pl-PL"/>
        </w:rPr>
        <w:t>ę</w:t>
      </w:r>
      <w:r w:rsidRPr="004E0693">
        <w:rPr>
          <w:rFonts w:ascii="Century Gothic" w:hAnsi="Century Gothic"/>
          <w:sz w:val="20"/>
          <w:szCs w:val="20"/>
          <w:lang w:eastAsia="pl-PL"/>
        </w:rPr>
        <w:t>, HoReCa czy</w:t>
      </w:r>
      <w:r w:rsidR="00850660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4E0693">
        <w:rPr>
          <w:rFonts w:ascii="Century Gothic" w:hAnsi="Century Gothic"/>
          <w:sz w:val="20"/>
          <w:szCs w:val="20"/>
          <w:lang w:eastAsia="pl-PL"/>
        </w:rPr>
        <w:t>administracj</w:t>
      </w:r>
      <w:r w:rsidR="00850660">
        <w:rPr>
          <w:rFonts w:ascii="Century Gothic" w:hAnsi="Century Gothic"/>
          <w:sz w:val="20"/>
          <w:szCs w:val="20"/>
          <w:lang w:eastAsia="pl-PL"/>
        </w:rPr>
        <w:t>ę</w:t>
      </w:r>
      <w:r w:rsidRPr="004E0693">
        <w:rPr>
          <w:rFonts w:ascii="Century Gothic" w:hAnsi="Century Gothic"/>
          <w:sz w:val="20"/>
          <w:szCs w:val="20"/>
          <w:lang w:eastAsia="pl-PL"/>
        </w:rPr>
        <w:t>.</w:t>
      </w:r>
      <w:r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>Wśród nich są m.in. Maxi Zoo, Biedronka, ACTION, Decathlon, Pandora,</w:t>
      </w:r>
      <w:r w:rsidR="00BC78D8" w:rsidRPr="00BC78D8">
        <w:rPr>
          <w:rFonts w:ascii="Century Gothic" w:eastAsia="Times New Roman" w:hAnsi="Century Gothic" w:cstheme="minorHAnsi"/>
          <w:sz w:val="22"/>
          <w:szCs w:val="22"/>
          <w:shd w:val="clear" w:color="auto" w:fill="FFFFFF"/>
          <w:lang w:eastAsia="pl-PL"/>
        </w:rPr>
        <w:t xml:space="preserve"> </w:t>
      </w:r>
      <w:r w:rsidR="00BC78D8" w:rsidRPr="002F3B56">
        <w:rPr>
          <w:rFonts w:ascii="Century Gothic" w:eastAsia="Times New Roman" w:hAnsi="Century Gothic" w:cstheme="minorHAnsi"/>
          <w:sz w:val="22"/>
          <w:szCs w:val="22"/>
          <w:shd w:val="clear" w:color="auto" w:fill="FFFFFF"/>
          <w:lang w:eastAsia="pl-PL"/>
        </w:rPr>
        <w:t>Van Graff</w:t>
      </w:r>
      <w:r w:rsidR="00BC78D8">
        <w:rPr>
          <w:rFonts w:ascii="Century Gothic" w:eastAsia="Times New Roman" w:hAnsi="Century Gothic" w:cstheme="minorHAnsi"/>
          <w:sz w:val="22"/>
          <w:szCs w:val="22"/>
          <w:shd w:val="clear" w:color="auto" w:fill="FFFFFF"/>
          <w:lang w:eastAsia="pl-PL"/>
        </w:rPr>
        <w:t>,</w:t>
      </w:r>
      <w:r w:rsidR="00BC78D8" w:rsidRPr="00647638">
        <w:rPr>
          <w:rFonts w:ascii="Century Gothic" w:eastAsia="Times New Roman" w:hAnsi="Century Gothic" w:cstheme="minorHAnsi"/>
          <w:sz w:val="22"/>
          <w:szCs w:val="22"/>
          <w:shd w:val="clear" w:color="auto" w:fill="FFFFFF"/>
          <w:lang w:eastAsia="pl-PL"/>
        </w:rPr>
        <w:t xml:space="preserve"> </w:t>
      </w:r>
      <w:r w:rsidR="00BC78D8">
        <w:rPr>
          <w:rFonts w:ascii="Century Gothic" w:eastAsia="Times New Roman" w:hAnsi="Century Gothic" w:cstheme="minorHAnsi"/>
          <w:sz w:val="22"/>
          <w:szCs w:val="22"/>
          <w:shd w:val="clear" w:color="auto" w:fill="FFFFFF"/>
          <w:lang w:eastAsia="pl-PL"/>
        </w:rPr>
        <w:t>Kross,</w:t>
      </w:r>
      <w:r w:rsidR="00BC78D8" w:rsidRPr="00647638">
        <w:rPr>
          <w:rFonts w:ascii="Century Gothic" w:eastAsia="Times New Roman" w:hAnsi="Century Gothic" w:cstheme="minorHAnsi"/>
          <w:sz w:val="22"/>
          <w:szCs w:val="22"/>
          <w:shd w:val="clear" w:color="auto" w:fill="FFFFFF"/>
          <w:lang w:eastAsia="pl-PL"/>
        </w:rPr>
        <w:t xml:space="preserve"> </w:t>
      </w:r>
      <w:r w:rsidRPr="004E0693">
        <w:rPr>
          <w:rFonts w:ascii="Century Gothic" w:hAnsi="Century Gothic"/>
          <w:sz w:val="20"/>
          <w:szCs w:val="20"/>
          <w:lang w:eastAsia="pl-PL"/>
        </w:rPr>
        <w:t>Media Markt, Homla, Komfort czy Logicas.</w:t>
      </w:r>
    </w:p>
    <w:p w14:paraId="616D1F43" w14:textId="77777777" w:rsidR="004E0693" w:rsidRPr="004E0693" w:rsidRDefault="004E0693" w:rsidP="004E0693">
      <w:pPr>
        <w:spacing w:after="120" w:line="276" w:lineRule="atLeast"/>
        <w:rPr>
          <w:rFonts w:ascii="Century Gothic" w:hAnsi="Century Gothic"/>
          <w:sz w:val="20"/>
          <w:szCs w:val="20"/>
          <w:lang w:eastAsia="pl-PL"/>
        </w:rPr>
      </w:pPr>
      <w:r w:rsidRPr="004E0693">
        <w:rPr>
          <w:rFonts w:ascii="Century Gothic" w:hAnsi="Century Gothic"/>
          <w:sz w:val="20"/>
          <w:szCs w:val="20"/>
          <w:lang w:eastAsia="pl-PL"/>
        </w:rPr>
        <w:t>Z Tikrow zarządzanie dodatkowymi osobami lub znalezienie dorywczej pracy jest tak proste jak zamówienie Ubera. Wchodzimy do aplikacji, wykonujemy trzy kliknięcia i mamy zarezerwowanego pracownika lub dniówkę. Szybko i wygodnie, bez rekrutacji i ukrytych kosztów.</w:t>
      </w:r>
    </w:p>
    <w:p w14:paraId="32552D66" w14:textId="774DD798" w:rsidR="004E0693" w:rsidRPr="004E0693" w:rsidRDefault="004E0693" w:rsidP="004E0693">
      <w:pPr>
        <w:spacing w:after="120" w:line="276" w:lineRule="atLeast"/>
        <w:rPr>
          <w:rFonts w:ascii="Century Gothic" w:hAnsi="Century Gothic"/>
          <w:sz w:val="20"/>
          <w:szCs w:val="20"/>
          <w:lang w:eastAsia="pl-PL"/>
        </w:rPr>
      </w:pPr>
      <w:r w:rsidRPr="004E0693">
        <w:rPr>
          <w:rFonts w:ascii="Century Gothic" w:hAnsi="Century Gothic"/>
          <w:sz w:val="20"/>
          <w:szCs w:val="20"/>
          <w:lang w:eastAsia="pl-PL"/>
        </w:rPr>
        <w:t>Więcej informacji o Tikrow: </w:t>
      </w:r>
      <w:hyperlink r:id="rId7" w:history="1">
        <w:r>
          <w:rPr>
            <w:rFonts w:ascii="Century Gothic" w:hAnsi="Century Gothic"/>
            <w:sz w:val="20"/>
            <w:szCs w:val="20"/>
            <w:lang w:eastAsia="pl-PL"/>
          </w:rPr>
          <w:t>www.tikrow.com.</w:t>
        </w:r>
      </w:hyperlink>
      <w:r>
        <w:rPr>
          <w:rFonts w:ascii="Century Gothic" w:hAnsi="Century Gothic"/>
          <w:sz w:val="20"/>
          <w:szCs w:val="20"/>
          <w:lang w:eastAsia="pl-PL"/>
        </w:rPr>
        <w:t xml:space="preserve"> </w:t>
      </w:r>
    </w:p>
    <w:p w14:paraId="1EF3D4BB" w14:textId="77777777" w:rsidR="00D430A5" w:rsidRPr="009B2B02" w:rsidRDefault="00D430A5" w:rsidP="00D430A5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entury Gothic" w:eastAsiaTheme="minorHAnsi" w:hAnsi="Century Gothic" w:cstheme="minorBidi"/>
          <w:b/>
          <w:color w:val="172C45"/>
          <w:sz w:val="20"/>
          <w:szCs w:val="20"/>
        </w:rPr>
      </w:pPr>
      <w:r w:rsidRPr="009B2B02">
        <w:rPr>
          <w:rFonts w:ascii="Century Gothic" w:eastAsiaTheme="minorHAnsi" w:hAnsi="Century Gothic" w:cstheme="minorBidi"/>
          <w:b/>
          <w:color w:val="172C45"/>
          <w:sz w:val="20"/>
          <w:szCs w:val="20"/>
        </w:rPr>
        <w:t>Kontakt dla mediów:</w:t>
      </w:r>
    </w:p>
    <w:p w14:paraId="0643FDEB" w14:textId="77777777" w:rsidR="00D430A5" w:rsidRPr="009B2B02" w:rsidRDefault="00D430A5" w:rsidP="00D430A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theme="minorBidi"/>
          <w:b/>
          <w:color w:val="172C45"/>
          <w:sz w:val="20"/>
          <w:szCs w:val="20"/>
        </w:rPr>
      </w:pPr>
      <w:r w:rsidRPr="009B2B02">
        <w:rPr>
          <w:rFonts w:ascii="Century Gothic" w:eastAsiaTheme="minorHAnsi" w:hAnsi="Century Gothic" w:cstheme="minorBidi"/>
          <w:b/>
          <w:color w:val="172C45"/>
          <w:sz w:val="20"/>
          <w:szCs w:val="20"/>
        </w:rPr>
        <w:t>Sylwia Maj</w:t>
      </w:r>
    </w:p>
    <w:p w14:paraId="7970C934" w14:textId="4790FBC6" w:rsidR="00D430A5" w:rsidRPr="009B2B02" w:rsidRDefault="00D430A5" w:rsidP="00D430A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theme="minorBidi"/>
          <w:color w:val="172C45"/>
          <w:sz w:val="20"/>
          <w:szCs w:val="20"/>
        </w:rPr>
      </w:pPr>
      <w:r w:rsidRPr="009B2B02">
        <w:rPr>
          <w:rFonts w:ascii="Century Gothic" w:eastAsiaTheme="minorHAnsi" w:hAnsi="Century Gothic" w:cstheme="minorBidi"/>
          <w:color w:val="172C45"/>
          <w:sz w:val="20"/>
          <w:szCs w:val="20"/>
        </w:rPr>
        <w:t>Biuro Prasowe Tikrow</w:t>
      </w:r>
    </w:p>
    <w:p w14:paraId="76E3CFDD" w14:textId="77777777" w:rsidR="00D430A5" w:rsidRPr="009B2B02" w:rsidRDefault="00D430A5" w:rsidP="00D430A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theme="minorBidi"/>
          <w:color w:val="172C45"/>
          <w:sz w:val="20"/>
          <w:szCs w:val="20"/>
        </w:rPr>
      </w:pPr>
      <w:r w:rsidRPr="009B2B02">
        <w:rPr>
          <w:rFonts w:ascii="Century Gothic" w:eastAsiaTheme="minorHAnsi" w:hAnsi="Century Gothic" w:cstheme="minorBidi"/>
          <w:color w:val="172C45"/>
          <w:sz w:val="20"/>
          <w:szCs w:val="20"/>
        </w:rPr>
        <w:t>m.: +48503701452</w:t>
      </w:r>
    </w:p>
    <w:p w14:paraId="1CAA5AC8" w14:textId="77777777" w:rsidR="00D430A5" w:rsidRPr="009B2B02" w:rsidRDefault="00D430A5" w:rsidP="00D430A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theme="minorBidi"/>
          <w:color w:val="172C45"/>
          <w:sz w:val="20"/>
          <w:szCs w:val="20"/>
        </w:rPr>
      </w:pPr>
      <w:r w:rsidRPr="009B2B02">
        <w:rPr>
          <w:rFonts w:ascii="Century Gothic" w:eastAsiaTheme="minorHAnsi" w:hAnsi="Century Gothic" w:cstheme="minorBidi"/>
          <w:color w:val="172C45"/>
          <w:sz w:val="20"/>
          <w:szCs w:val="20"/>
        </w:rPr>
        <w:t xml:space="preserve">e.: </w:t>
      </w:r>
      <w:hyperlink r:id="rId8" w:history="1">
        <w:r w:rsidRPr="009B2B02">
          <w:rPr>
            <w:rStyle w:val="Hipercze"/>
            <w:rFonts w:ascii="Century Gothic" w:eastAsiaTheme="minorHAnsi" w:hAnsi="Century Gothic" w:cstheme="minorBidi"/>
            <w:color w:val="172C45"/>
            <w:sz w:val="20"/>
            <w:szCs w:val="20"/>
          </w:rPr>
          <w:t>sylwia.maj@zoom-bsc.pl</w:t>
        </w:r>
      </w:hyperlink>
    </w:p>
    <w:p w14:paraId="4E696A1F" w14:textId="77777777" w:rsidR="00D430A5" w:rsidRPr="009B2B02" w:rsidRDefault="00D430A5" w:rsidP="00D430A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theme="minorBidi"/>
          <w:color w:val="172C45"/>
          <w:sz w:val="20"/>
          <w:szCs w:val="20"/>
        </w:rPr>
      </w:pPr>
    </w:p>
    <w:p w14:paraId="3D18FB55" w14:textId="77777777" w:rsidR="00D430A5" w:rsidRPr="009B2B02" w:rsidRDefault="00D430A5" w:rsidP="00D430A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theme="minorBidi"/>
          <w:b/>
          <w:color w:val="172C45"/>
          <w:sz w:val="20"/>
          <w:szCs w:val="20"/>
        </w:rPr>
      </w:pPr>
      <w:r w:rsidRPr="009B2B02">
        <w:rPr>
          <w:rFonts w:ascii="Century Gothic" w:eastAsiaTheme="minorHAnsi" w:hAnsi="Century Gothic" w:cstheme="minorBidi"/>
          <w:b/>
          <w:color w:val="172C45"/>
          <w:sz w:val="20"/>
          <w:szCs w:val="20"/>
        </w:rPr>
        <w:t>Piotr Jasiński</w:t>
      </w:r>
    </w:p>
    <w:p w14:paraId="026EBE14" w14:textId="6AEF6703" w:rsidR="00D430A5" w:rsidRPr="009B2B02" w:rsidRDefault="00D430A5" w:rsidP="00D430A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theme="minorBidi"/>
          <w:color w:val="172C45"/>
          <w:sz w:val="20"/>
          <w:szCs w:val="20"/>
        </w:rPr>
      </w:pPr>
      <w:r w:rsidRPr="009B2B02">
        <w:rPr>
          <w:rFonts w:ascii="Century Gothic" w:eastAsiaTheme="minorHAnsi" w:hAnsi="Century Gothic" w:cstheme="minorBidi"/>
          <w:color w:val="172C45"/>
          <w:sz w:val="20"/>
          <w:szCs w:val="20"/>
        </w:rPr>
        <w:t>Biuro Prasowe Tikrow</w:t>
      </w:r>
    </w:p>
    <w:p w14:paraId="6D7EC2B4" w14:textId="77777777" w:rsidR="00D430A5" w:rsidRPr="009B2B02" w:rsidRDefault="00D430A5" w:rsidP="00D430A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theme="minorBidi"/>
          <w:color w:val="172C45"/>
          <w:sz w:val="20"/>
          <w:szCs w:val="20"/>
        </w:rPr>
      </w:pPr>
      <w:r w:rsidRPr="009B2B02">
        <w:rPr>
          <w:rFonts w:ascii="Century Gothic" w:eastAsiaTheme="minorHAnsi" w:hAnsi="Century Gothic" w:cstheme="minorBidi"/>
          <w:color w:val="172C45"/>
          <w:sz w:val="20"/>
          <w:szCs w:val="20"/>
        </w:rPr>
        <w:t>m.: +48533327182</w:t>
      </w:r>
    </w:p>
    <w:p w14:paraId="294DB2BD" w14:textId="625F8944" w:rsidR="005A2D8A" w:rsidRPr="004D5A70" w:rsidRDefault="00D430A5" w:rsidP="00D17EEA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9B2B02">
        <w:rPr>
          <w:rFonts w:ascii="Century Gothic" w:eastAsiaTheme="minorHAnsi" w:hAnsi="Century Gothic" w:cstheme="minorBidi"/>
          <w:color w:val="172C45"/>
          <w:sz w:val="20"/>
          <w:szCs w:val="20"/>
        </w:rPr>
        <w:t xml:space="preserve">e.: </w:t>
      </w:r>
      <w:hyperlink r:id="rId9" w:history="1">
        <w:r w:rsidRPr="009B2B02">
          <w:rPr>
            <w:rStyle w:val="Hipercze"/>
            <w:rFonts w:ascii="Century Gothic" w:eastAsiaTheme="minorHAnsi" w:hAnsi="Century Gothic" w:cstheme="minorBidi"/>
            <w:color w:val="172C45"/>
            <w:sz w:val="20"/>
            <w:szCs w:val="20"/>
          </w:rPr>
          <w:t>piotr.jasinski@zoom-bsc.pl</w:t>
        </w:r>
      </w:hyperlink>
    </w:p>
    <w:sectPr w:rsidR="005A2D8A" w:rsidRPr="004D5A70" w:rsidSect="00BE29A8">
      <w:footerReference w:type="default" r:id="rId10"/>
      <w:headerReference w:type="first" r:id="rId11"/>
      <w:footerReference w:type="first" r:id="rId12"/>
      <w:pgSz w:w="11906" w:h="16838"/>
      <w:pgMar w:top="680" w:right="851" w:bottom="851" w:left="851" w:header="595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7D6D4" w14:textId="77777777" w:rsidR="00E56B3E" w:rsidRDefault="00E56B3E" w:rsidP="00C9676A">
      <w:r>
        <w:separator/>
      </w:r>
    </w:p>
  </w:endnote>
  <w:endnote w:type="continuationSeparator" w:id="0">
    <w:p w14:paraId="0C2DE18B" w14:textId="77777777" w:rsidR="00E56B3E" w:rsidRDefault="00E56B3E" w:rsidP="00C9676A">
      <w:r>
        <w:continuationSeparator/>
      </w:r>
    </w:p>
  </w:endnote>
  <w:endnote w:type="continuationNotice" w:id="1">
    <w:p w14:paraId="3D424500" w14:textId="77777777" w:rsidR="00E56B3E" w:rsidRDefault="00E56B3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clid Circular B">
    <w:altName w:val="Calibri"/>
    <w:panose1 w:val="020B0504000000000000"/>
    <w:charset w:val="EE"/>
    <w:family w:val="swiss"/>
    <w:pitch w:val="variable"/>
    <w:sig w:usb0="A000027F" w:usb1="5000003B" w:usb2="00000020" w:usb3="00000000" w:csb0="00000097" w:csb1="00000000"/>
  </w:font>
  <w:font w:name="Gordita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clid Circular B Semibold">
    <w:altName w:val="Calibri"/>
    <w:panose1 w:val="020B0704000000000000"/>
    <w:charset w:val="EE"/>
    <w:family w:val="swiss"/>
    <w:pitch w:val="variable"/>
    <w:sig w:usb0="A000027F" w:usb1="5000003B" w:usb2="0000002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ascii="Euclid Circular B Semibold" w:hAnsi="Euclid Circular B Semibold"/>
        <w:b/>
        <w:bCs/>
        <w:color w:val="FFFFFF" w:themeColor="background1"/>
        <w:sz w:val="18"/>
        <w:szCs w:val="18"/>
      </w:rPr>
      <w:id w:val="842122559"/>
      <w:docPartObj>
        <w:docPartGallery w:val="Page Numbers (Bottom of Page)"/>
        <w:docPartUnique/>
      </w:docPartObj>
    </w:sdtPr>
    <w:sdtContent>
      <w:p w14:paraId="32715A5A" w14:textId="77777777" w:rsidR="00F6532A" w:rsidRPr="00C9676A" w:rsidRDefault="00F6532A" w:rsidP="00C9676A">
        <w:pPr>
          <w:pStyle w:val="Stopka"/>
          <w:framePr w:w="567" w:h="477" w:hRule="exact" w:wrap="none" w:vAnchor="text" w:hAnchor="page" w:x="10492" w:y="82"/>
          <w:jc w:val="center"/>
          <w:rPr>
            <w:rStyle w:val="Numerstrony"/>
            <w:rFonts w:ascii="Euclid Circular B Semibold" w:hAnsi="Euclid Circular B Semibold"/>
            <w:b/>
            <w:bCs/>
            <w:color w:val="FFFFFF" w:themeColor="background1"/>
            <w:sz w:val="18"/>
            <w:szCs w:val="18"/>
          </w:rPr>
        </w:pPr>
        <w:r w:rsidRPr="00C9676A">
          <w:rPr>
            <w:rStyle w:val="Numerstrony"/>
            <w:rFonts w:ascii="Euclid Circular B Semibold" w:hAnsi="Euclid Circular B Semibold"/>
            <w:b/>
            <w:bCs/>
            <w:color w:val="FFFFFF" w:themeColor="background1"/>
            <w:sz w:val="18"/>
            <w:szCs w:val="18"/>
          </w:rPr>
          <w:fldChar w:fldCharType="begin"/>
        </w:r>
        <w:r w:rsidRPr="00C9676A">
          <w:rPr>
            <w:rStyle w:val="Numerstrony"/>
            <w:rFonts w:ascii="Euclid Circular B Semibold" w:hAnsi="Euclid Circular B Semibold"/>
            <w:b/>
            <w:bCs/>
            <w:color w:val="FFFFFF" w:themeColor="background1"/>
            <w:sz w:val="18"/>
            <w:szCs w:val="18"/>
          </w:rPr>
          <w:instrText xml:space="preserve"> PAGE </w:instrText>
        </w:r>
        <w:r w:rsidRPr="00C9676A">
          <w:rPr>
            <w:rStyle w:val="Numerstrony"/>
            <w:rFonts w:ascii="Euclid Circular B Semibold" w:hAnsi="Euclid Circular B Semibold"/>
            <w:b/>
            <w:bCs/>
            <w:color w:val="FFFFFF" w:themeColor="background1"/>
            <w:sz w:val="18"/>
            <w:szCs w:val="18"/>
          </w:rPr>
          <w:fldChar w:fldCharType="separate"/>
        </w:r>
        <w:r>
          <w:rPr>
            <w:rStyle w:val="Numerstrony"/>
            <w:rFonts w:ascii="Euclid Circular B Semibold" w:hAnsi="Euclid Circular B Semibold"/>
            <w:b/>
            <w:bCs/>
            <w:color w:val="FFFFFF" w:themeColor="background1"/>
            <w:sz w:val="18"/>
            <w:szCs w:val="18"/>
          </w:rPr>
          <w:t>1</w:t>
        </w:r>
        <w:r w:rsidRPr="00C9676A">
          <w:rPr>
            <w:rStyle w:val="Numerstrony"/>
            <w:rFonts w:ascii="Euclid Circular B Semibold" w:hAnsi="Euclid Circular B Semibold"/>
            <w:b/>
            <w:bCs/>
            <w:color w:val="FFFFFF" w:themeColor="background1"/>
            <w:sz w:val="18"/>
            <w:szCs w:val="18"/>
          </w:rPr>
          <w:fldChar w:fldCharType="end"/>
        </w:r>
      </w:p>
    </w:sdtContent>
  </w:sdt>
  <w:p w14:paraId="342ED8E2" w14:textId="5A215BF7" w:rsidR="00F6532A" w:rsidRDefault="0015629A" w:rsidP="00C9676A">
    <w:pPr>
      <w:pStyle w:val="Stopka"/>
    </w:pPr>
    <w:r w:rsidRPr="00704727">
      <w:rPr>
        <w:noProof/>
      </w:rPr>
      <w:drawing>
        <wp:anchor distT="0" distB="0" distL="114300" distR="114300" simplePos="0" relativeHeight="251658240" behindDoc="1" locked="0" layoutInCell="1" allowOverlap="1" wp14:anchorId="08EE9915" wp14:editId="3BDD4497">
          <wp:simplePos x="0" y="0"/>
          <wp:positionH relativeFrom="margin">
            <wp:posOffset>5234305</wp:posOffset>
          </wp:positionH>
          <wp:positionV relativeFrom="bottomMargin">
            <wp:posOffset>68580</wp:posOffset>
          </wp:positionV>
          <wp:extent cx="1245235" cy="3562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23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4727">
      <w:rPr>
        <w:noProof/>
      </w:rPr>
      <w:drawing>
        <wp:anchor distT="0" distB="0" distL="114300" distR="114300" simplePos="0" relativeHeight="251658241" behindDoc="1" locked="0" layoutInCell="1" allowOverlap="1" wp14:anchorId="5F556B32" wp14:editId="591F3D52">
          <wp:simplePos x="0" y="0"/>
          <wp:positionH relativeFrom="margin">
            <wp:posOffset>0</wp:posOffset>
          </wp:positionH>
          <wp:positionV relativeFrom="bottomMargin">
            <wp:posOffset>68826</wp:posOffset>
          </wp:positionV>
          <wp:extent cx="3340800" cy="356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08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A6A8" w14:textId="364ADB6C" w:rsidR="00F6532A" w:rsidRPr="00C9676A" w:rsidRDefault="00F6532A" w:rsidP="00C9676A">
    <w:pPr>
      <w:pStyle w:val="Stopka"/>
      <w:framePr w:w="567" w:h="477" w:hRule="exact" w:wrap="none" w:vAnchor="text" w:hAnchor="page" w:x="10488" w:y="73"/>
      <w:jc w:val="center"/>
      <w:rPr>
        <w:rStyle w:val="Numerstrony"/>
        <w:rFonts w:ascii="Euclid Circular B Semibold" w:hAnsi="Euclid Circular B Semibold"/>
        <w:b/>
        <w:bCs/>
        <w:color w:val="FFFFFF" w:themeColor="background1"/>
        <w:sz w:val="18"/>
        <w:szCs w:val="18"/>
      </w:rPr>
    </w:pPr>
    <w:r w:rsidRPr="00C9676A">
      <w:rPr>
        <w:rStyle w:val="Numerstrony"/>
        <w:rFonts w:ascii="Euclid Circular B Semibold" w:hAnsi="Euclid Circular B Semibold"/>
        <w:b/>
        <w:bCs/>
        <w:color w:val="FFFFFF" w:themeColor="background1"/>
        <w:sz w:val="18"/>
        <w:szCs w:val="18"/>
      </w:rPr>
      <w:fldChar w:fldCharType="begin"/>
    </w:r>
    <w:r w:rsidRPr="00C9676A">
      <w:rPr>
        <w:rStyle w:val="Numerstrony"/>
        <w:rFonts w:ascii="Euclid Circular B Semibold" w:hAnsi="Euclid Circular B Semibold"/>
        <w:b/>
        <w:bCs/>
        <w:color w:val="FFFFFF" w:themeColor="background1"/>
        <w:sz w:val="18"/>
        <w:szCs w:val="18"/>
      </w:rPr>
      <w:instrText xml:space="preserve"> PAGE </w:instrText>
    </w:r>
    <w:r w:rsidRPr="00C9676A">
      <w:rPr>
        <w:rStyle w:val="Numerstrony"/>
        <w:rFonts w:ascii="Euclid Circular B Semibold" w:hAnsi="Euclid Circular B Semibold"/>
        <w:b/>
        <w:bCs/>
        <w:color w:val="FFFFFF" w:themeColor="background1"/>
        <w:sz w:val="18"/>
        <w:szCs w:val="18"/>
      </w:rPr>
      <w:fldChar w:fldCharType="separate"/>
    </w:r>
    <w:r w:rsidRPr="00C9676A">
      <w:rPr>
        <w:rStyle w:val="Numerstrony"/>
        <w:rFonts w:ascii="Euclid Circular B Semibold" w:hAnsi="Euclid Circular B Semibold"/>
        <w:b/>
        <w:bCs/>
        <w:noProof/>
        <w:color w:val="FFFFFF" w:themeColor="background1"/>
        <w:sz w:val="18"/>
        <w:szCs w:val="18"/>
      </w:rPr>
      <w:t>1</w:t>
    </w:r>
    <w:r w:rsidRPr="00C9676A">
      <w:rPr>
        <w:rStyle w:val="Numerstrony"/>
        <w:rFonts w:ascii="Euclid Circular B Semibold" w:hAnsi="Euclid Circular B Semibold"/>
        <w:b/>
        <w:bCs/>
        <w:color w:val="FFFFFF" w:themeColor="background1"/>
        <w:sz w:val="18"/>
        <w:szCs w:val="18"/>
      </w:rPr>
      <w:fldChar w:fldCharType="end"/>
    </w:r>
  </w:p>
  <w:p w14:paraId="470A88D9" w14:textId="77777777" w:rsidR="00F6532A" w:rsidRDefault="00F6532A" w:rsidP="00C9676A">
    <w:pPr>
      <w:pStyle w:val="Stopka"/>
      <w:ind w:right="360"/>
    </w:pPr>
  </w:p>
  <w:p w14:paraId="2C668C47" w14:textId="21F4C54C" w:rsidR="00F6532A" w:rsidRDefault="00F6532A" w:rsidP="00C9676A">
    <w:pPr>
      <w:pStyle w:val="Stopka"/>
      <w:ind w:right="360"/>
    </w:pPr>
    <w:r w:rsidRPr="00704727">
      <w:rPr>
        <w:noProof/>
      </w:rPr>
      <w:drawing>
        <wp:anchor distT="0" distB="0" distL="114300" distR="114300" simplePos="0" relativeHeight="251658243" behindDoc="1" locked="0" layoutInCell="1" allowOverlap="1" wp14:anchorId="2E1D04CF" wp14:editId="77BC075E">
          <wp:simplePos x="0" y="0"/>
          <wp:positionH relativeFrom="margin">
            <wp:posOffset>0</wp:posOffset>
          </wp:positionH>
          <wp:positionV relativeFrom="bottomMargin">
            <wp:posOffset>316865</wp:posOffset>
          </wp:positionV>
          <wp:extent cx="3340735" cy="3562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073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4727">
      <w:rPr>
        <w:noProof/>
      </w:rPr>
      <w:drawing>
        <wp:anchor distT="0" distB="0" distL="114300" distR="114300" simplePos="0" relativeHeight="251658242" behindDoc="1" locked="0" layoutInCell="1" allowOverlap="1" wp14:anchorId="7F98742E" wp14:editId="5EBC4550">
          <wp:simplePos x="0" y="0"/>
          <wp:positionH relativeFrom="margin">
            <wp:posOffset>5126990</wp:posOffset>
          </wp:positionH>
          <wp:positionV relativeFrom="bottomMargin">
            <wp:posOffset>317297</wp:posOffset>
          </wp:positionV>
          <wp:extent cx="1245235" cy="35623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23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4CA1" w14:textId="77777777" w:rsidR="00E56B3E" w:rsidRDefault="00E56B3E" w:rsidP="00C9676A">
      <w:r>
        <w:separator/>
      </w:r>
    </w:p>
  </w:footnote>
  <w:footnote w:type="continuationSeparator" w:id="0">
    <w:p w14:paraId="033C4669" w14:textId="77777777" w:rsidR="00E56B3E" w:rsidRDefault="00E56B3E" w:rsidP="00C9676A">
      <w:r>
        <w:continuationSeparator/>
      </w:r>
    </w:p>
  </w:footnote>
  <w:footnote w:type="continuationNotice" w:id="1">
    <w:p w14:paraId="706FB462" w14:textId="77777777" w:rsidR="00E56B3E" w:rsidRDefault="00E56B3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B7A2" w14:textId="77777777" w:rsidR="00F6532A" w:rsidRPr="004D5A70" w:rsidRDefault="00F6532A" w:rsidP="004D5A70">
    <w:pPr>
      <w:pStyle w:val="Nagwek"/>
      <w:spacing w:line="276" w:lineRule="auto"/>
      <w:jc w:val="right"/>
      <w:rPr>
        <w:rFonts w:ascii="Century Gothic" w:hAnsi="Century Gothic"/>
        <w:sz w:val="13"/>
      </w:rPr>
    </w:pPr>
  </w:p>
  <w:p w14:paraId="05BD1CC2" w14:textId="3EF3FB12" w:rsidR="00F6532A" w:rsidRPr="004D5A70" w:rsidRDefault="00F6532A" w:rsidP="004D5A70">
    <w:pPr>
      <w:pStyle w:val="Nagwek"/>
      <w:spacing w:line="276" w:lineRule="auto"/>
      <w:jc w:val="right"/>
      <w:rPr>
        <w:rFonts w:ascii="Century Gothic" w:hAnsi="Century Gothic"/>
        <w:sz w:val="18"/>
      </w:rPr>
    </w:pPr>
    <w:r w:rsidRPr="004D5A70">
      <w:rPr>
        <w:rFonts w:ascii="Century Gothic" w:hAnsi="Century Gothic"/>
        <w:sz w:val="18"/>
      </w:rPr>
      <w:t>Informacja prasowa</w:t>
    </w:r>
  </w:p>
  <w:p w14:paraId="474CA908" w14:textId="2A3EE065" w:rsidR="00F6532A" w:rsidRPr="004D5A70" w:rsidRDefault="00C703B3" w:rsidP="004D5A70">
    <w:pPr>
      <w:pStyle w:val="Nagwek"/>
      <w:spacing w:line="276" w:lineRule="auto"/>
      <w:jc w:val="right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5</w:t>
    </w:r>
    <w:r w:rsidR="008263B4">
      <w:rPr>
        <w:rFonts w:ascii="Century Gothic" w:hAnsi="Century Gothic"/>
        <w:sz w:val="18"/>
      </w:rPr>
      <w:t xml:space="preserve"> października</w:t>
    </w:r>
    <w:r w:rsidR="00AE604F">
      <w:rPr>
        <w:rFonts w:ascii="Century Gothic" w:hAnsi="Century Gothic"/>
        <w:sz w:val="18"/>
      </w:rPr>
      <w:t xml:space="preserve"> </w:t>
    </w:r>
    <w:r w:rsidR="00F6532A" w:rsidRPr="004D5A70">
      <w:rPr>
        <w:rFonts w:ascii="Century Gothic" w:hAnsi="Century Gothic"/>
        <w:sz w:val="18"/>
      </w:rPr>
      <w:t>202</w:t>
    </w:r>
    <w:r w:rsidR="00AE604F">
      <w:rPr>
        <w:rFonts w:ascii="Century Gothic" w:hAnsi="Century Gothic"/>
        <w:sz w:val="18"/>
      </w:rPr>
      <w:t>3</w:t>
    </w:r>
    <w:r w:rsidR="00F6532A" w:rsidRPr="004D5A70">
      <w:rPr>
        <w:rFonts w:ascii="Century Gothic" w:hAnsi="Century Gothic"/>
        <w:sz w:val="18"/>
      </w:rPr>
      <w:t xml:space="preserve"> roku</w:t>
    </w:r>
  </w:p>
  <w:p w14:paraId="3FF93A7E" w14:textId="3F2190CF" w:rsidR="00F6532A" w:rsidRDefault="00F6532A" w:rsidP="00C9676A">
    <w:pPr>
      <w:pStyle w:val="Nagwek"/>
    </w:pPr>
    <w:r w:rsidRPr="00704727">
      <w:rPr>
        <w:noProof/>
      </w:rPr>
      <w:drawing>
        <wp:anchor distT="0" distB="0" distL="114300" distR="114300" simplePos="0" relativeHeight="251661824" behindDoc="1" locked="0" layoutInCell="1" allowOverlap="1" wp14:anchorId="074B8284" wp14:editId="257B2CD9">
          <wp:simplePos x="0" y="0"/>
          <wp:positionH relativeFrom="page">
            <wp:posOffset>540385</wp:posOffset>
          </wp:positionH>
          <wp:positionV relativeFrom="page">
            <wp:posOffset>467995</wp:posOffset>
          </wp:positionV>
          <wp:extent cx="1587600" cy="291600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600" cy="2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40D"/>
    <w:multiLevelType w:val="multilevel"/>
    <w:tmpl w:val="05F2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456A16"/>
    <w:multiLevelType w:val="multilevel"/>
    <w:tmpl w:val="5A52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3B0832"/>
    <w:multiLevelType w:val="multilevel"/>
    <w:tmpl w:val="409C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326492"/>
    <w:multiLevelType w:val="hybridMultilevel"/>
    <w:tmpl w:val="06EE3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F36B0"/>
    <w:multiLevelType w:val="multilevel"/>
    <w:tmpl w:val="8C6E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1A126E"/>
    <w:multiLevelType w:val="multilevel"/>
    <w:tmpl w:val="797887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7017BE3"/>
    <w:multiLevelType w:val="multilevel"/>
    <w:tmpl w:val="E974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5C4F05"/>
    <w:multiLevelType w:val="multilevel"/>
    <w:tmpl w:val="80E4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574EB3"/>
    <w:multiLevelType w:val="multilevel"/>
    <w:tmpl w:val="C8DA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0B5F85"/>
    <w:multiLevelType w:val="multilevel"/>
    <w:tmpl w:val="5528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65275E"/>
    <w:multiLevelType w:val="multilevel"/>
    <w:tmpl w:val="0EEA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74C78"/>
    <w:multiLevelType w:val="multilevel"/>
    <w:tmpl w:val="C9FA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44653618">
    <w:abstractNumId w:val="2"/>
  </w:num>
  <w:num w:numId="2" w16cid:durableId="634407781">
    <w:abstractNumId w:val="6"/>
  </w:num>
  <w:num w:numId="3" w16cid:durableId="481973148">
    <w:abstractNumId w:val="3"/>
  </w:num>
  <w:num w:numId="4" w16cid:durableId="91702667">
    <w:abstractNumId w:val="5"/>
  </w:num>
  <w:num w:numId="5" w16cid:durableId="238950184">
    <w:abstractNumId w:val="7"/>
  </w:num>
  <w:num w:numId="6" w16cid:durableId="2038457457">
    <w:abstractNumId w:val="1"/>
  </w:num>
  <w:num w:numId="7" w16cid:durableId="1588422221">
    <w:abstractNumId w:val="8"/>
  </w:num>
  <w:num w:numId="8" w16cid:durableId="1323045240">
    <w:abstractNumId w:val="10"/>
  </w:num>
  <w:num w:numId="9" w16cid:durableId="532377226">
    <w:abstractNumId w:val="0"/>
  </w:num>
  <w:num w:numId="10" w16cid:durableId="701514061">
    <w:abstractNumId w:val="4"/>
  </w:num>
  <w:num w:numId="11" w16cid:durableId="1148202158">
    <w:abstractNumId w:val="9"/>
  </w:num>
  <w:num w:numId="12" w16cid:durableId="12686540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27"/>
    <w:rsid w:val="0000155E"/>
    <w:rsid w:val="0000757A"/>
    <w:rsid w:val="000148C4"/>
    <w:rsid w:val="00016D8A"/>
    <w:rsid w:val="000224B6"/>
    <w:rsid w:val="00023943"/>
    <w:rsid w:val="00033345"/>
    <w:rsid w:val="0005325C"/>
    <w:rsid w:val="00054795"/>
    <w:rsid w:val="00062951"/>
    <w:rsid w:val="000663D6"/>
    <w:rsid w:val="0007655A"/>
    <w:rsid w:val="0008069A"/>
    <w:rsid w:val="000841EA"/>
    <w:rsid w:val="00090569"/>
    <w:rsid w:val="000A4942"/>
    <w:rsid w:val="000B3BE0"/>
    <w:rsid w:val="000B4DEA"/>
    <w:rsid w:val="000B56E6"/>
    <w:rsid w:val="000B774D"/>
    <w:rsid w:val="000C6975"/>
    <w:rsid w:val="000D0F24"/>
    <w:rsid w:val="000D6FE3"/>
    <w:rsid w:val="000D767C"/>
    <w:rsid w:val="000E0E3D"/>
    <w:rsid w:val="000E15ED"/>
    <w:rsid w:val="000E300A"/>
    <w:rsid w:val="000E5589"/>
    <w:rsid w:val="000F198C"/>
    <w:rsid w:val="000F26A1"/>
    <w:rsid w:val="000F7F22"/>
    <w:rsid w:val="0010733C"/>
    <w:rsid w:val="00113AB1"/>
    <w:rsid w:val="00114E25"/>
    <w:rsid w:val="00116CD3"/>
    <w:rsid w:val="001206AF"/>
    <w:rsid w:val="001226D3"/>
    <w:rsid w:val="00122EBC"/>
    <w:rsid w:val="0012567A"/>
    <w:rsid w:val="0013263D"/>
    <w:rsid w:val="00133A60"/>
    <w:rsid w:val="001435CE"/>
    <w:rsid w:val="001436C6"/>
    <w:rsid w:val="00144519"/>
    <w:rsid w:val="00154860"/>
    <w:rsid w:val="0015629A"/>
    <w:rsid w:val="00160AE3"/>
    <w:rsid w:val="00166115"/>
    <w:rsid w:val="0018075C"/>
    <w:rsid w:val="001828AA"/>
    <w:rsid w:val="00182EB5"/>
    <w:rsid w:val="00184702"/>
    <w:rsid w:val="00184EC7"/>
    <w:rsid w:val="00186DCF"/>
    <w:rsid w:val="0019248E"/>
    <w:rsid w:val="00197379"/>
    <w:rsid w:val="001A27F1"/>
    <w:rsid w:val="001A39C0"/>
    <w:rsid w:val="001A62C2"/>
    <w:rsid w:val="001B1195"/>
    <w:rsid w:val="001B3A52"/>
    <w:rsid w:val="001C00BB"/>
    <w:rsid w:val="001E5924"/>
    <w:rsid w:val="001E7A0C"/>
    <w:rsid w:val="001F0657"/>
    <w:rsid w:val="001F1295"/>
    <w:rsid w:val="001F140B"/>
    <w:rsid w:val="001F51E6"/>
    <w:rsid w:val="001F744F"/>
    <w:rsid w:val="0020189E"/>
    <w:rsid w:val="00204172"/>
    <w:rsid w:val="002131DD"/>
    <w:rsid w:val="00215525"/>
    <w:rsid w:val="0023105F"/>
    <w:rsid w:val="002314F7"/>
    <w:rsid w:val="0023698F"/>
    <w:rsid w:val="00240D96"/>
    <w:rsid w:val="002454B6"/>
    <w:rsid w:val="00250800"/>
    <w:rsid w:val="0025177A"/>
    <w:rsid w:val="002608D6"/>
    <w:rsid w:val="0026470A"/>
    <w:rsid w:val="002703BA"/>
    <w:rsid w:val="002768CD"/>
    <w:rsid w:val="002904EB"/>
    <w:rsid w:val="0029230F"/>
    <w:rsid w:val="0029393D"/>
    <w:rsid w:val="00297111"/>
    <w:rsid w:val="002A12D5"/>
    <w:rsid w:val="002A3EFB"/>
    <w:rsid w:val="002A41BC"/>
    <w:rsid w:val="002B35E1"/>
    <w:rsid w:val="002B40DF"/>
    <w:rsid w:val="002B73C0"/>
    <w:rsid w:val="002B7BBF"/>
    <w:rsid w:val="002C087A"/>
    <w:rsid w:val="002C58A8"/>
    <w:rsid w:val="002D1FE2"/>
    <w:rsid w:val="002D6F84"/>
    <w:rsid w:val="002E4649"/>
    <w:rsid w:val="002E64CA"/>
    <w:rsid w:val="002F34C1"/>
    <w:rsid w:val="002F37C7"/>
    <w:rsid w:val="002F3D11"/>
    <w:rsid w:val="002F3E40"/>
    <w:rsid w:val="002F41E7"/>
    <w:rsid w:val="002F7BFE"/>
    <w:rsid w:val="0030006B"/>
    <w:rsid w:val="00305208"/>
    <w:rsid w:val="003056A3"/>
    <w:rsid w:val="00310934"/>
    <w:rsid w:val="003237ED"/>
    <w:rsid w:val="0033020A"/>
    <w:rsid w:val="00331A26"/>
    <w:rsid w:val="00332A73"/>
    <w:rsid w:val="00333F52"/>
    <w:rsid w:val="00341C27"/>
    <w:rsid w:val="00345541"/>
    <w:rsid w:val="003456EC"/>
    <w:rsid w:val="00352B76"/>
    <w:rsid w:val="00355777"/>
    <w:rsid w:val="003557DA"/>
    <w:rsid w:val="00365018"/>
    <w:rsid w:val="00366635"/>
    <w:rsid w:val="003669A4"/>
    <w:rsid w:val="00367757"/>
    <w:rsid w:val="00370650"/>
    <w:rsid w:val="00381426"/>
    <w:rsid w:val="003902BD"/>
    <w:rsid w:val="00391C85"/>
    <w:rsid w:val="003946A4"/>
    <w:rsid w:val="00397903"/>
    <w:rsid w:val="003A7CFA"/>
    <w:rsid w:val="003B219A"/>
    <w:rsid w:val="003B4BE1"/>
    <w:rsid w:val="003B5711"/>
    <w:rsid w:val="003B5BC6"/>
    <w:rsid w:val="003B71E2"/>
    <w:rsid w:val="003C17C8"/>
    <w:rsid w:val="003C1964"/>
    <w:rsid w:val="003C5899"/>
    <w:rsid w:val="003C7D3E"/>
    <w:rsid w:val="003D151F"/>
    <w:rsid w:val="003D3171"/>
    <w:rsid w:val="003D6A6D"/>
    <w:rsid w:val="003F029E"/>
    <w:rsid w:val="003F24E5"/>
    <w:rsid w:val="00405D19"/>
    <w:rsid w:val="00411031"/>
    <w:rsid w:val="0041494B"/>
    <w:rsid w:val="00415AB9"/>
    <w:rsid w:val="00416BD9"/>
    <w:rsid w:val="00422510"/>
    <w:rsid w:val="00425160"/>
    <w:rsid w:val="004253F9"/>
    <w:rsid w:val="0043004F"/>
    <w:rsid w:val="004353F3"/>
    <w:rsid w:val="00444DC3"/>
    <w:rsid w:val="00445FC3"/>
    <w:rsid w:val="00450DB1"/>
    <w:rsid w:val="00453584"/>
    <w:rsid w:val="00455BD1"/>
    <w:rsid w:val="00457E38"/>
    <w:rsid w:val="004616FC"/>
    <w:rsid w:val="00462630"/>
    <w:rsid w:val="00466650"/>
    <w:rsid w:val="004847E7"/>
    <w:rsid w:val="00490903"/>
    <w:rsid w:val="00490C04"/>
    <w:rsid w:val="004962FE"/>
    <w:rsid w:val="004A3824"/>
    <w:rsid w:val="004A4CF0"/>
    <w:rsid w:val="004B001B"/>
    <w:rsid w:val="004B3690"/>
    <w:rsid w:val="004C0807"/>
    <w:rsid w:val="004C5C48"/>
    <w:rsid w:val="004C6DEB"/>
    <w:rsid w:val="004C746F"/>
    <w:rsid w:val="004D30EC"/>
    <w:rsid w:val="004D4C02"/>
    <w:rsid w:val="004D5A70"/>
    <w:rsid w:val="004E0693"/>
    <w:rsid w:val="004E3883"/>
    <w:rsid w:val="004E4CE4"/>
    <w:rsid w:val="004E53AC"/>
    <w:rsid w:val="004E7CB7"/>
    <w:rsid w:val="004F6AEB"/>
    <w:rsid w:val="0050202D"/>
    <w:rsid w:val="0050340B"/>
    <w:rsid w:val="00504655"/>
    <w:rsid w:val="0051074C"/>
    <w:rsid w:val="00510B21"/>
    <w:rsid w:val="00512C20"/>
    <w:rsid w:val="0051413D"/>
    <w:rsid w:val="00525324"/>
    <w:rsid w:val="00530405"/>
    <w:rsid w:val="00537EAA"/>
    <w:rsid w:val="00543962"/>
    <w:rsid w:val="00545A36"/>
    <w:rsid w:val="00545D6B"/>
    <w:rsid w:val="005465A4"/>
    <w:rsid w:val="00547726"/>
    <w:rsid w:val="005742DC"/>
    <w:rsid w:val="005800CA"/>
    <w:rsid w:val="00580E54"/>
    <w:rsid w:val="00581602"/>
    <w:rsid w:val="00581F02"/>
    <w:rsid w:val="00582E67"/>
    <w:rsid w:val="005865A5"/>
    <w:rsid w:val="00586B08"/>
    <w:rsid w:val="00586C80"/>
    <w:rsid w:val="005A2D8A"/>
    <w:rsid w:val="005B7ADA"/>
    <w:rsid w:val="005C1F14"/>
    <w:rsid w:val="005C26FA"/>
    <w:rsid w:val="005C35BD"/>
    <w:rsid w:val="005D79FC"/>
    <w:rsid w:val="005D7CF3"/>
    <w:rsid w:val="005E3F69"/>
    <w:rsid w:val="005E51BD"/>
    <w:rsid w:val="005F0A1B"/>
    <w:rsid w:val="005F7CD4"/>
    <w:rsid w:val="00604BF1"/>
    <w:rsid w:val="0060686F"/>
    <w:rsid w:val="00606A6A"/>
    <w:rsid w:val="00611ABA"/>
    <w:rsid w:val="00620E5F"/>
    <w:rsid w:val="006222AC"/>
    <w:rsid w:val="0062392F"/>
    <w:rsid w:val="006279CF"/>
    <w:rsid w:val="00630898"/>
    <w:rsid w:val="00633938"/>
    <w:rsid w:val="00636007"/>
    <w:rsid w:val="00641E6F"/>
    <w:rsid w:val="00643915"/>
    <w:rsid w:val="006544C7"/>
    <w:rsid w:val="00667359"/>
    <w:rsid w:val="00674221"/>
    <w:rsid w:val="00676B99"/>
    <w:rsid w:val="00680F25"/>
    <w:rsid w:val="00684287"/>
    <w:rsid w:val="00687581"/>
    <w:rsid w:val="0069361A"/>
    <w:rsid w:val="00695055"/>
    <w:rsid w:val="006B62A7"/>
    <w:rsid w:val="006B6687"/>
    <w:rsid w:val="006C392D"/>
    <w:rsid w:val="006D3141"/>
    <w:rsid w:val="006D4FE0"/>
    <w:rsid w:val="006E1846"/>
    <w:rsid w:val="006E19ED"/>
    <w:rsid w:val="006E1A8B"/>
    <w:rsid w:val="006E3831"/>
    <w:rsid w:val="006E45B9"/>
    <w:rsid w:val="006E6243"/>
    <w:rsid w:val="006F7141"/>
    <w:rsid w:val="006F7258"/>
    <w:rsid w:val="006F7CBA"/>
    <w:rsid w:val="007042E0"/>
    <w:rsid w:val="00704727"/>
    <w:rsid w:val="007060B7"/>
    <w:rsid w:val="0070780C"/>
    <w:rsid w:val="00720D70"/>
    <w:rsid w:val="00723C2D"/>
    <w:rsid w:val="00726667"/>
    <w:rsid w:val="0073190D"/>
    <w:rsid w:val="00737DC3"/>
    <w:rsid w:val="0075375A"/>
    <w:rsid w:val="00753EDA"/>
    <w:rsid w:val="007541A9"/>
    <w:rsid w:val="007541E6"/>
    <w:rsid w:val="0075567A"/>
    <w:rsid w:val="00765894"/>
    <w:rsid w:val="00766A90"/>
    <w:rsid w:val="007717E3"/>
    <w:rsid w:val="00772A4E"/>
    <w:rsid w:val="00774A95"/>
    <w:rsid w:val="007766BF"/>
    <w:rsid w:val="007775CD"/>
    <w:rsid w:val="007873AB"/>
    <w:rsid w:val="00787CF7"/>
    <w:rsid w:val="00793B9B"/>
    <w:rsid w:val="00793E50"/>
    <w:rsid w:val="007943D3"/>
    <w:rsid w:val="007A0512"/>
    <w:rsid w:val="007A53F1"/>
    <w:rsid w:val="007B4A22"/>
    <w:rsid w:val="007C0BF0"/>
    <w:rsid w:val="007C0F93"/>
    <w:rsid w:val="007C23D2"/>
    <w:rsid w:val="007C397C"/>
    <w:rsid w:val="007C6DBE"/>
    <w:rsid w:val="007D5054"/>
    <w:rsid w:val="007E11F4"/>
    <w:rsid w:val="007E2E6C"/>
    <w:rsid w:val="007F026B"/>
    <w:rsid w:val="007F1C09"/>
    <w:rsid w:val="007F2678"/>
    <w:rsid w:val="008024E4"/>
    <w:rsid w:val="008065DB"/>
    <w:rsid w:val="008070CA"/>
    <w:rsid w:val="008217FA"/>
    <w:rsid w:val="008263B4"/>
    <w:rsid w:val="008415AD"/>
    <w:rsid w:val="00843878"/>
    <w:rsid w:val="00850660"/>
    <w:rsid w:val="00853869"/>
    <w:rsid w:val="00857E34"/>
    <w:rsid w:val="00861E08"/>
    <w:rsid w:val="008711D4"/>
    <w:rsid w:val="00872AB0"/>
    <w:rsid w:val="00875FE5"/>
    <w:rsid w:val="00884734"/>
    <w:rsid w:val="00892EB9"/>
    <w:rsid w:val="00896726"/>
    <w:rsid w:val="008A20C8"/>
    <w:rsid w:val="008A71E0"/>
    <w:rsid w:val="008B2E45"/>
    <w:rsid w:val="008C0E50"/>
    <w:rsid w:val="008C43DA"/>
    <w:rsid w:val="008C6535"/>
    <w:rsid w:val="008D2391"/>
    <w:rsid w:val="008D4219"/>
    <w:rsid w:val="008D7498"/>
    <w:rsid w:val="008E42A3"/>
    <w:rsid w:val="008F10DA"/>
    <w:rsid w:val="008F20DE"/>
    <w:rsid w:val="008F313D"/>
    <w:rsid w:val="008F7DA5"/>
    <w:rsid w:val="0090044D"/>
    <w:rsid w:val="00903A42"/>
    <w:rsid w:val="00905165"/>
    <w:rsid w:val="0092060C"/>
    <w:rsid w:val="0092165E"/>
    <w:rsid w:val="00926A28"/>
    <w:rsid w:val="00930E32"/>
    <w:rsid w:val="00935873"/>
    <w:rsid w:val="00954E28"/>
    <w:rsid w:val="00957AAD"/>
    <w:rsid w:val="00963024"/>
    <w:rsid w:val="00963D5F"/>
    <w:rsid w:val="00975A7B"/>
    <w:rsid w:val="0097669E"/>
    <w:rsid w:val="00987FE4"/>
    <w:rsid w:val="009A307E"/>
    <w:rsid w:val="009A43AE"/>
    <w:rsid w:val="009A6F9B"/>
    <w:rsid w:val="009B2B02"/>
    <w:rsid w:val="009C2C23"/>
    <w:rsid w:val="009C2F0A"/>
    <w:rsid w:val="009C495B"/>
    <w:rsid w:val="009C49EA"/>
    <w:rsid w:val="009C4FD3"/>
    <w:rsid w:val="009C5CE4"/>
    <w:rsid w:val="009C6A1C"/>
    <w:rsid w:val="009D1156"/>
    <w:rsid w:val="009E181A"/>
    <w:rsid w:val="009E1ED3"/>
    <w:rsid w:val="009E5B25"/>
    <w:rsid w:val="009E6157"/>
    <w:rsid w:val="009E6B42"/>
    <w:rsid w:val="00A0522E"/>
    <w:rsid w:val="00A0775E"/>
    <w:rsid w:val="00A135B3"/>
    <w:rsid w:val="00A15252"/>
    <w:rsid w:val="00A206E2"/>
    <w:rsid w:val="00A209D3"/>
    <w:rsid w:val="00A26770"/>
    <w:rsid w:val="00A34122"/>
    <w:rsid w:val="00A37218"/>
    <w:rsid w:val="00A41218"/>
    <w:rsid w:val="00A44629"/>
    <w:rsid w:val="00A461A6"/>
    <w:rsid w:val="00A505F8"/>
    <w:rsid w:val="00A53D81"/>
    <w:rsid w:val="00A56187"/>
    <w:rsid w:val="00A6480C"/>
    <w:rsid w:val="00A650AE"/>
    <w:rsid w:val="00A66213"/>
    <w:rsid w:val="00A755A5"/>
    <w:rsid w:val="00A762B6"/>
    <w:rsid w:val="00A862D3"/>
    <w:rsid w:val="00A863CD"/>
    <w:rsid w:val="00A937E7"/>
    <w:rsid w:val="00A95332"/>
    <w:rsid w:val="00AA0D87"/>
    <w:rsid w:val="00AA21B1"/>
    <w:rsid w:val="00AA3729"/>
    <w:rsid w:val="00AA4A18"/>
    <w:rsid w:val="00AA7687"/>
    <w:rsid w:val="00AB4961"/>
    <w:rsid w:val="00AC571F"/>
    <w:rsid w:val="00AC6BB4"/>
    <w:rsid w:val="00AD1D57"/>
    <w:rsid w:val="00AD3AED"/>
    <w:rsid w:val="00AD4D80"/>
    <w:rsid w:val="00AD6625"/>
    <w:rsid w:val="00AD7D5D"/>
    <w:rsid w:val="00AE2E00"/>
    <w:rsid w:val="00AE4226"/>
    <w:rsid w:val="00AE604F"/>
    <w:rsid w:val="00AE6AEC"/>
    <w:rsid w:val="00B010D9"/>
    <w:rsid w:val="00B011BE"/>
    <w:rsid w:val="00B034C4"/>
    <w:rsid w:val="00B05996"/>
    <w:rsid w:val="00B062A7"/>
    <w:rsid w:val="00B07FFD"/>
    <w:rsid w:val="00B14F01"/>
    <w:rsid w:val="00B26698"/>
    <w:rsid w:val="00B35603"/>
    <w:rsid w:val="00B40C53"/>
    <w:rsid w:val="00B421B9"/>
    <w:rsid w:val="00B4298A"/>
    <w:rsid w:val="00B42B3A"/>
    <w:rsid w:val="00B461FF"/>
    <w:rsid w:val="00B5168D"/>
    <w:rsid w:val="00B558AE"/>
    <w:rsid w:val="00B55B08"/>
    <w:rsid w:val="00B6298B"/>
    <w:rsid w:val="00B657A8"/>
    <w:rsid w:val="00B71115"/>
    <w:rsid w:val="00B711DB"/>
    <w:rsid w:val="00B717FF"/>
    <w:rsid w:val="00B75EFD"/>
    <w:rsid w:val="00B86F28"/>
    <w:rsid w:val="00B95D39"/>
    <w:rsid w:val="00BB70C0"/>
    <w:rsid w:val="00BB778F"/>
    <w:rsid w:val="00BC5075"/>
    <w:rsid w:val="00BC78D8"/>
    <w:rsid w:val="00BD0323"/>
    <w:rsid w:val="00BD7046"/>
    <w:rsid w:val="00BE2203"/>
    <w:rsid w:val="00BE2354"/>
    <w:rsid w:val="00BE29A8"/>
    <w:rsid w:val="00BE6C4F"/>
    <w:rsid w:val="00BF2A77"/>
    <w:rsid w:val="00BF4CA5"/>
    <w:rsid w:val="00BF60A3"/>
    <w:rsid w:val="00BF652D"/>
    <w:rsid w:val="00C02A89"/>
    <w:rsid w:val="00C10FE3"/>
    <w:rsid w:val="00C22563"/>
    <w:rsid w:val="00C23B8D"/>
    <w:rsid w:val="00C32221"/>
    <w:rsid w:val="00C37EF8"/>
    <w:rsid w:val="00C50915"/>
    <w:rsid w:val="00C608C9"/>
    <w:rsid w:val="00C62B94"/>
    <w:rsid w:val="00C63298"/>
    <w:rsid w:val="00C64654"/>
    <w:rsid w:val="00C65CE5"/>
    <w:rsid w:val="00C703B3"/>
    <w:rsid w:val="00C705E4"/>
    <w:rsid w:val="00C75160"/>
    <w:rsid w:val="00C75A00"/>
    <w:rsid w:val="00C8324E"/>
    <w:rsid w:val="00C84EBC"/>
    <w:rsid w:val="00C9037C"/>
    <w:rsid w:val="00C9676A"/>
    <w:rsid w:val="00CA0D60"/>
    <w:rsid w:val="00CA7709"/>
    <w:rsid w:val="00CB7A5C"/>
    <w:rsid w:val="00CC262D"/>
    <w:rsid w:val="00CD788A"/>
    <w:rsid w:val="00CE0666"/>
    <w:rsid w:val="00CE0DD6"/>
    <w:rsid w:val="00CE3933"/>
    <w:rsid w:val="00CE67BD"/>
    <w:rsid w:val="00CE6A0D"/>
    <w:rsid w:val="00CF1AE4"/>
    <w:rsid w:val="00CF458E"/>
    <w:rsid w:val="00CF69E2"/>
    <w:rsid w:val="00D01B3B"/>
    <w:rsid w:val="00D10630"/>
    <w:rsid w:val="00D11DFA"/>
    <w:rsid w:val="00D15595"/>
    <w:rsid w:val="00D17EEA"/>
    <w:rsid w:val="00D24292"/>
    <w:rsid w:val="00D2720B"/>
    <w:rsid w:val="00D34ADB"/>
    <w:rsid w:val="00D35647"/>
    <w:rsid w:val="00D41FCA"/>
    <w:rsid w:val="00D430A5"/>
    <w:rsid w:val="00D43602"/>
    <w:rsid w:val="00D50826"/>
    <w:rsid w:val="00D51466"/>
    <w:rsid w:val="00D5317E"/>
    <w:rsid w:val="00D6453D"/>
    <w:rsid w:val="00D66537"/>
    <w:rsid w:val="00D82A34"/>
    <w:rsid w:val="00D93592"/>
    <w:rsid w:val="00D96CA8"/>
    <w:rsid w:val="00D96E81"/>
    <w:rsid w:val="00DA0CC4"/>
    <w:rsid w:val="00DB79E1"/>
    <w:rsid w:val="00DC14F3"/>
    <w:rsid w:val="00DC4232"/>
    <w:rsid w:val="00DD0534"/>
    <w:rsid w:val="00DD0BA1"/>
    <w:rsid w:val="00DD3E1C"/>
    <w:rsid w:val="00DE42BE"/>
    <w:rsid w:val="00DE6E15"/>
    <w:rsid w:val="00DE79B9"/>
    <w:rsid w:val="00DF0C73"/>
    <w:rsid w:val="00DF53A6"/>
    <w:rsid w:val="00E03652"/>
    <w:rsid w:val="00E0483E"/>
    <w:rsid w:val="00E06BBD"/>
    <w:rsid w:val="00E12118"/>
    <w:rsid w:val="00E142A0"/>
    <w:rsid w:val="00E142AC"/>
    <w:rsid w:val="00E16EF8"/>
    <w:rsid w:val="00E17646"/>
    <w:rsid w:val="00E2133A"/>
    <w:rsid w:val="00E301E6"/>
    <w:rsid w:val="00E358EB"/>
    <w:rsid w:val="00E36897"/>
    <w:rsid w:val="00E40DC7"/>
    <w:rsid w:val="00E422BF"/>
    <w:rsid w:val="00E42747"/>
    <w:rsid w:val="00E42777"/>
    <w:rsid w:val="00E539AA"/>
    <w:rsid w:val="00E56B3E"/>
    <w:rsid w:val="00E65123"/>
    <w:rsid w:val="00E66F24"/>
    <w:rsid w:val="00E71AA2"/>
    <w:rsid w:val="00E73794"/>
    <w:rsid w:val="00E750FF"/>
    <w:rsid w:val="00E8119D"/>
    <w:rsid w:val="00E85BA8"/>
    <w:rsid w:val="00E90F68"/>
    <w:rsid w:val="00E910ED"/>
    <w:rsid w:val="00E92FFE"/>
    <w:rsid w:val="00E96459"/>
    <w:rsid w:val="00E9717D"/>
    <w:rsid w:val="00EA07E4"/>
    <w:rsid w:val="00EA0C6A"/>
    <w:rsid w:val="00EA20D3"/>
    <w:rsid w:val="00EA22B7"/>
    <w:rsid w:val="00EB0BD3"/>
    <w:rsid w:val="00EB25C6"/>
    <w:rsid w:val="00EB79A0"/>
    <w:rsid w:val="00EC64E4"/>
    <w:rsid w:val="00ED0374"/>
    <w:rsid w:val="00ED7D75"/>
    <w:rsid w:val="00EE6303"/>
    <w:rsid w:val="00F03C58"/>
    <w:rsid w:val="00F10555"/>
    <w:rsid w:val="00F16435"/>
    <w:rsid w:val="00F22E19"/>
    <w:rsid w:val="00F25449"/>
    <w:rsid w:val="00F26253"/>
    <w:rsid w:val="00F315F1"/>
    <w:rsid w:val="00F349D7"/>
    <w:rsid w:val="00F36975"/>
    <w:rsid w:val="00F53E0C"/>
    <w:rsid w:val="00F54666"/>
    <w:rsid w:val="00F61C57"/>
    <w:rsid w:val="00F621D3"/>
    <w:rsid w:val="00F6532A"/>
    <w:rsid w:val="00F700A9"/>
    <w:rsid w:val="00F73F9F"/>
    <w:rsid w:val="00F76B36"/>
    <w:rsid w:val="00F77B6D"/>
    <w:rsid w:val="00F77BFF"/>
    <w:rsid w:val="00F843A1"/>
    <w:rsid w:val="00F8570F"/>
    <w:rsid w:val="00F91FB5"/>
    <w:rsid w:val="00F976E3"/>
    <w:rsid w:val="00FA3212"/>
    <w:rsid w:val="00FA43C8"/>
    <w:rsid w:val="00FA7023"/>
    <w:rsid w:val="00FA74F5"/>
    <w:rsid w:val="00FA7FB2"/>
    <w:rsid w:val="00FB39FD"/>
    <w:rsid w:val="00FB3A4B"/>
    <w:rsid w:val="00FB61E8"/>
    <w:rsid w:val="00FB63B4"/>
    <w:rsid w:val="00FC6E67"/>
    <w:rsid w:val="00FC7C6E"/>
    <w:rsid w:val="00FE12A8"/>
    <w:rsid w:val="00FE626E"/>
    <w:rsid w:val="00FE6283"/>
    <w:rsid w:val="00FF5693"/>
    <w:rsid w:val="02970A5E"/>
    <w:rsid w:val="03470552"/>
    <w:rsid w:val="042F46EF"/>
    <w:rsid w:val="0432DABF"/>
    <w:rsid w:val="07722AFF"/>
    <w:rsid w:val="0BE9E5ED"/>
    <w:rsid w:val="0C39737E"/>
    <w:rsid w:val="0C45E0A5"/>
    <w:rsid w:val="0D3DD9D6"/>
    <w:rsid w:val="0EB724EC"/>
    <w:rsid w:val="0FE49749"/>
    <w:rsid w:val="1450EC0F"/>
    <w:rsid w:val="17943F36"/>
    <w:rsid w:val="1C5784CE"/>
    <w:rsid w:val="1D200AAD"/>
    <w:rsid w:val="1D2A31DE"/>
    <w:rsid w:val="1DDF401A"/>
    <w:rsid w:val="1DF3552F"/>
    <w:rsid w:val="1F8F2590"/>
    <w:rsid w:val="1FED6AE0"/>
    <w:rsid w:val="2162162C"/>
    <w:rsid w:val="238EE78A"/>
    <w:rsid w:val="23ED69C0"/>
    <w:rsid w:val="28BD19AB"/>
    <w:rsid w:val="2D908ACE"/>
    <w:rsid w:val="2EE4138F"/>
    <w:rsid w:val="307FE3F0"/>
    <w:rsid w:val="3630A3BC"/>
    <w:rsid w:val="36EF17D6"/>
    <w:rsid w:val="409ACC76"/>
    <w:rsid w:val="43555618"/>
    <w:rsid w:val="458DF1F3"/>
    <w:rsid w:val="46E88575"/>
    <w:rsid w:val="473C5607"/>
    <w:rsid w:val="4C7FED45"/>
    <w:rsid w:val="4CB354F7"/>
    <w:rsid w:val="4F4767EC"/>
    <w:rsid w:val="534F2752"/>
    <w:rsid w:val="568F8821"/>
    <w:rsid w:val="5965530C"/>
    <w:rsid w:val="5A6686F2"/>
    <w:rsid w:val="5DC714DF"/>
    <w:rsid w:val="5E925011"/>
    <w:rsid w:val="5F88C71F"/>
    <w:rsid w:val="6154B8DC"/>
    <w:rsid w:val="64C7C8F5"/>
    <w:rsid w:val="6526EE41"/>
    <w:rsid w:val="674069C5"/>
    <w:rsid w:val="6C75AB6D"/>
    <w:rsid w:val="6CC43A83"/>
    <w:rsid w:val="6EE2D00C"/>
    <w:rsid w:val="6F870651"/>
    <w:rsid w:val="7126DCC1"/>
    <w:rsid w:val="73FD1B8B"/>
    <w:rsid w:val="7405C470"/>
    <w:rsid w:val="782A7E16"/>
    <w:rsid w:val="7BF2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BAFA4"/>
  <w15:chartTrackingRefBased/>
  <w15:docId w15:val="{EE91DBF6-0262-3440-8ADA-75DABC09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76A"/>
    <w:pPr>
      <w:spacing w:line="320" w:lineRule="exact"/>
      <w:jc w:val="both"/>
    </w:pPr>
    <w:rPr>
      <w:rFonts w:ascii="Euclid Circular B" w:hAnsi="Euclid Circular B"/>
      <w:color w:val="172C4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72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4727"/>
  </w:style>
  <w:style w:type="paragraph" w:styleId="Stopka">
    <w:name w:val="footer"/>
    <w:basedOn w:val="Normalny"/>
    <w:link w:val="StopkaZnak"/>
    <w:uiPriority w:val="99"/>
    <w:unhideWhenUsed/>
    <w:rsid w:val="00704727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4727"/>
  </w:style>
  <w:style w:type="character" w:styleId="Numerstrony">
    <w:name w:val="page number"/>
    <w:basedOn w:val="Domylnaczcionkaakapitu"/>
    <w:uiPriority w:val="99"/>
    <w:semiHidden/>
    <w:unhideWhenUsed/>
    <w:rsid w:val="00C9676A"/>
  </w:style>
  <w:style w:type="paragraph" w:styleId="NormalnyWeb">
    <w:name w:val="Normal (Web)"/>
    <w:basedOn w:val="Normalny"/>
    <w:uiPriority w:val="99"/>
    <w:unhideWhenUsed/>
    <w:rsid w:val="00BE29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BE29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60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60B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4E0693"/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Euclid Circular B" w:hAnsi="Euclid Circular B"/>
      <w:color w:val="172C45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5168D"/>
    <w:rPr>
      <w:i/>
      <w:iCs/>
    </w:rPr>
  </w:style>
  <w:style w:type="paragraph" w:styleId="Poprawka">
    <w:name w:val="Revision"/>
    <w:hidden/>
    <w:uiPriority w:val="99"/>
    <w:semiHidden/>
    <w:rsid w:val="005742DC"/>
    <w:rPr>
      <w:rFonts w:ascii="Euclid Circular B" w:hAnsi="Euclid Circular B"/>
      <w:color w:val="172C45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7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747"/>
    <w:rPr>
      <w:rFonts w:ascii="Euclid Circular B" w:hAnsi="Euclid Circular B"/>
      <w:b/>
      <w:bCs/>
      <w:color w:val="172C45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74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747"/>
    <w:rPr>
      <w:rFonts w:ascii="Times New Roman" w:hAnsi="Times New Roman" w:cs="Times New Roman"/>
      <w:color w:val="172C45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0DB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0DB1"/>
    <w:rPr>
      <w:rFonts w:ascii="Euclid Circular B" w:hAnsi="Euclid Circular B"/>
      <w:color w:val="172C45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0DB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263B4"/>
    <w:rPr>
      <w:b/>
      <w:bCs/>
    </w:rPr>
  </w:style>
  <w:style w:type="character" w:customStyle="1" w:styleId="A6">
    <w:name w:val="A6"/>
    <w:uiPriority w:val="99"/>
    <w:rsid w:val="001F140B"/>
    <w:rPr>
      <w:rFonts w:cs="Gordita"/>
      <w:color w:val="FFFF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8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wia.maj@zoom-bsc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ikrow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iotr.jasinski@zoom-bsc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1171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</dc:creator>
  <cp:keywords/>
  <dc:description/>
  <cp:lastModifiedBy>Ilona Olejarz</cp:lastModifiedBy>
  <cp:revision>3</cp:revision>
  <dcterms:created xsi:type="dcterms:W3CDTF">2023-10-05T07:15:00Z</dcterms:created>
  <dcterms:modified xsi:type="dcterms:W3CDTF">2023-10-05T07:22:00Z</dcterms:modified>
</cp:coreProperties>
</file>