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1F443" w14:textId="2A8BF635" w:rsidR="000F702A" w:rsidRPr="00E031B3" w:rsidRDefault="000F702A" w:rsidP="1E1218A7">
      <w:pPr>
        <w:jc w:val="center"/>
        <w:rPr>
          <w:rFonts w:ascii="Verdana" w:eastAsia="Verdana" w:hAnsi="Verdana" w:cs="Verdana"/>
          <w:b/>
          <w:bCs/>
          <w:sz w:val="36"/>
          <w:szCs w:val="36"/>
        </w:rPr>
      </w:pPr>
      <w:r w:rsidRPr="00E031B3">
        <w:rPr>
          <w:rFonts w:ascii="Verdana" w:eastAsia="Verdana" w:hAnsi="Verdana" w:cs="Verdana"/>
          <w:b/>
          <w:bCs/>
          <w:sz w:val="36"/>
          <w:szCs w:val="36"/>
        </w:rPr>
        <w:t>Pracownik na majówkę. Jak skutecznie go pozyskać?</w:t>
      </w:r>
    </w:p>
    <w:p w14:paraId="00146C50" w14:textId="77777777" w:rsidR="000F702A" w:rsidRPr="00E031B3" w:rsidRDefault="000F702A" w:rsidP="1E1218A7">
      <w:pPr>
        <w:spacing w:after="120" w:line="360" w:lineRule="auto"/>
        <w:jc w:val="center"/>
        <w:rPr>
          <w:rFonts w:ascii="Verdana" w:eastAsia="Verdana" w:hAnsi="Verdana" w:cs="Verdana"/>
        </w:rPr>
      </w:pPr>
    </w:p>
    <w:p w14:paraId="71909BC2" w14:textId="2D40AAAB" w:rsidR="00AA35C7" w:rsidRPr="00E031B3" w:rsidRDefault="00AA35C7" w:rsidP="00E031B3">
      <w:pPr>
        <w:pStyle w:val="Bezodstpw"/>
        <w:jc w:val="both"/>
        <w:rPr>
          <w:rFonts w:ascii="Verdana" w:hAnsi="Verdana"/>
          <w:b/>
          <w:bCs/>
          <w:color w:val="172C45"/>
        </w:rPr>
      </w:pPr>
      <w:r w:rsidRPr="00E031B3">
        <w:rPr>
          <w:rFonts w:ascii="Verdana" w:hAnsi="Verdana"/>
          <w:b/>
          <w:bCs/>
          <w:color w:val="172C45"/>
        </w:rPr>
        <w:t xml:space="preserve">9 na 10 osób w grupie biernych zawodowo deklaruje chęć wykonywania prac dorywczych – wynika z badania Tikrow. To szansa dla pracodawców, którzy wraz z początkiem maja odnotowują </w:t>
      </w:r>
      <w:r w:rsidR="4ABECF8A" w:rsidRPr="00E031B3">
        <w:rPr>
          <w:rFonts w:ascii="Verdana" w:hAnsi="Verdana"/>
          <w:b/>
          <w:bCs/>
          <w:color w:val="172C45"/>
        </w:rPr>
        <w:t xml:space="preserve">piki sprzedażowe </w:t>
      </w:r>
      <w:r w:rsidR="167B63AB" w:rsidRPr="00E031B3">
        <w:rPr>
          <w:rFonts w:ascii="Verdana" w:hAnsi="Verdana"/>
          <w:b/>
          <w:bCs/>
          <w:color w:val="172C45"/>
        </w:rPr>
        <w:t>i</w:t>
      </w:r>
      <w:r w:rsidR="4ABECF8A" w:rsidRPr="00E031B3">
        <w:rPr>
          <w:rFonts w:ascii="Verdana" w:hAnsi="Verdana"/>
          <w:b/>
          <w:bCs/>
          <w:color w:val="172C45"/>
        </w:rPr>
        <w:t xml:space="preserve"> co za tym idzie - </w:t>
      </w:r>
      <w:r w:rsidR="14DF934A" w:rsidRPr="00E031B3">
        <w:rPr>
          <w:rFonts w:ascii="Verdana" w:hAnsi="Verdana"/>
          <w:b/>
          <w:bCs/>
          <w:color w:val="172C45"/>
        </w:rPr>
        <w:t>potrzebują dodatkowych</w:t>
      </w:r>
      <w:r w:rsidRPr="00E031B3">
        <w:rPr>
          <w:rFonts w:ascii="Verdana" w:hAnsi="Verdana"/>
          <w:b/>
          <w:bCs/>
          <w:color w:val="172C45"/>
        </w:rPr>
        <w:t xml:space="preserve"> </w:t>
      </w:r>
      <w:r w:rsidR="11E5D762" w:rsidRPr="00E031B3">
        <w:rPr>
          <w:rFonts w:ascii="Verdana" w:hAnsi="Verdana"/>
          <w:b/>
          <w:bCs/>
          <w:color w:val="172C45"/>
        </w:rPr>
        <w:t>“</w:t>
      </w:r>
      <w:r w:rsidR="413115A1" w:rsidRPr="00E031B3">
        <w:rPr>
          <w:rFonts w:ascii="Verdana" w:hAnsi="Verdana"/>
          <w:b/>
          <w:bCs/>
          <w:color w:val="172C45"/>
        </w:rPr>
        <w:t>rąk do pracy</w:t>
      </w:r>
      <w:r w:rsidR="5A0BF2AE" w:rsidRPr="00E031B3">
        <w:rPr>
          <w:rFonts w:ascii="Verdana" w:hAnsi="Verdana"/>
          <w:b/>
          <w:bCs/>
          <w:color w:val="172C45"/>
        </w:rPr>
        <w:t>”</w:t>
      </w:r>
      <w:r w:rsidRPr="00E031B3">
        <w:rPr>
          <w:rFonts w:ascii="Verdana" w:hAnsi="Verdana"/>
          <w:b/>
          <w:bCs/>
          <w:color w:val="172C45"/>
        </w:rPr>
        <w:t xml:space="preserve">. </w:t>
      </w:r>
      <w:r w:rsidR="0B7F40FE" w:rsidRPr="00E031B3">
        <w:rPr>
          <w:rFonts w:ascii="Verdana" w:hAnsi="Verdana"/>
          <w:b/>
          <w:bCs/>
          <w:color w:val="172C45"/>
        </w:rPr>
        <w:t>Gdzie ich szukać</w:t>
      </w:r>
      <w:r w:rsidRPr="00E031B3">
        <w:rPr>
          <w:rFonts w:ascii="Verdana" w:hAnsi="Verdana"/>
          <w:b/>
          <w:bCs/>
          <w:color w:val="172C45"/>
        </w:rPr>
        <w:t xml:space="preserve">? </w:t>
      </w:r>
    </w:p>
    <w:p w14:paraId="53B460EE" w14:textId="77777777" w:rsidR="00AA35C7" w:rsidRPr="00E031B3" w:rsidRDefault="00AA35C7" w:rsidP="00E031B3">
      <w:pPr>
        <w:pStyle w:val="Bezodstpw"/>
        <w:jc w:val="both"/>
        <w:rPr>
          <w:rFonts w:ascii="Verdana" w:hAnsi="Verdana"/>
          <w:color w:val="172C45"/>
        </w:rPr>
      </w:pPr>
    </w:p>
    <w:p w14:paraId="49F76340" w14:textId="3D5A9C7B" w:rsidR="00AA35C7" w:rsidRPr="00E031B3" w:rsidRDefault="00AA35C7" w:rsidP="00E031B3">
      <w:pPr>
        <w:pStyle w:val="Bezodstpw"/>
        <w:jc w:val="both"/>
        <w:rPr>
          <w:rFonts w:ascii="Verdana" w:hAnsi="Verdana"/>
          <w:color w:val="172C45"/>
        </w:rPr>
      </w:pPr>
      <w:r w:rsidRPr="00E031B3">
        <w:rPr>
          <w:rFonts w:ascii="Verdana" w:hAnsi="Verdana"/>
          <w:color w:val="172C45"/>
        </w:rPr>
        <w:t>Dla wielu przedsiębiorców maj to czas wzmożonego ruchu w ich firmach. Czy to za sprawą większej licz</w:t>
      </w:r>
      <w:r w:rsidR="50423BA1" w:rsidRPr="00E031B3">
        <w:rPr>
          <w:rFonts w:ascii="Verdana" w:hAnsi="Verdana"/>
          <w:color w:val="172C45"/>
        </w:rPr>
        <w:t>b</w:t>
      </w:r>
      <w:r w:rsidRPr="00E031B3">
        <w:rPr>
          <w:rFonts w:ascii="Verdana" w:hAnsi="Verdana"/>
          <w:color w:val="172C45"/>
        </w:rPr>
        <w:t>y gości</w:t>
      </w:r>
      <w:r w:rsidR="1C8ED3A6" w:rsidRPr="00E031B3">
        <w:rPr>
          <w:rFonts w:ascii="Verdana" w:hAnsi="Verdana"/>
          <w:color w:val="172C45"/>
        </w:rPr>
        <w:t xml:space="preserve"> w restauracjach </w:t>
      </w:r>
      <w:r w:rsidR="5CD3B739" w:rsidRPr="00E031B3">
        <w:rPr>
          <w:rFonts w:ascii="Verdana" w:hAnsi="Verdana"/>
          <w:color w:val="172C45"/>
        </w:rPr>
        <w:t xml:space="preserve">i </w:t>
      </w:r>
      <w:r w:rsidR="1C8ED3A6" w:rsidRPr="00E031B3">
        <w:rPr>
          <w:rFonts w:ascii="Verdana" w:hAnsi="Verdana"/>
          <w:color w:val="172C45"/>
        </w:rPr>
        <w:t>hotelach</w:t>
      </w:r>
      <w:r w:rsidRPr="00E031B3">
        <w:rPr>
          <w:rFonts w:ascii="Verdana" w:hAnsi="Verdana"/>
          <w:color w:val="172C45"/>
        </w:rPr>
        <w:t xml:space="preserve">, </w:t>
      </w:r>
      <w:r w:rsidR="1C7DFA0A" w:rsidRPr="00E031B3">
        <w:rPr>
          <w:rFonts w:ascii="Verdana" w:hAnsi="Verdana"/>
          <w:color w:val="172C45"/>
        </w:rPr>
        <w:t>wzrost</w:t>
      </w:r>
      <w:r w:rsidR="077AA326" w:rsidRPr="00E031B3">
        <w:rPr>
          <w:rFonts w:ascii="Verdana" w:hAnsi="Verdana"/>
          <w:color w:val="172C45"/>
        </w:rPr>
        <w:t xml:space="preserve">u </w:t>
      </w:r>
      <w:r w:rsidRPr="00E031B3">
        <w:rPr>
          <w:rFonts w:ascii="Verdana" w:hAnsi="Verdana"/>
          <w:color w:val="172C45"/>
        </w:rPr>
        <w:t>kupujących</w:t>
      </w:r>
      <w:r w:rsidR="671AB9A1" w:rsidRPr="00E031B3">
        <w:rPr>
          <w:rFonts w:ascii="Verdana" w:hAnsi="Verdana"/>
          <w:color w:val="172C45"/>
        </w:rPr>
        <w:t xml:space="preserve"> offline</w:t>
      </w:r>
      <w:r w:rsidRPr="00E031B3">
        <w:rPr>
          <w:rFonts w:ascii="Verdana" w:hAnsi="Verdana"/>
          <w:color w:val="172C45"/>
        </w:rPr>
        <w:t xml:space="preserve"> czy składających zamówienia online.</w:t>
      </w:r>
      <w:r w:rsidR="1F25F68D" w:rsidRPr="00E031B3">
        <w:rPr>
          <w:rFonts w:ascii="Verdana" w:hAnsi="Verdana"/>
          <w:color w:val="172C45"/>
        </w:rPr>
        <w:t xml:space="preserve"> </w:t>
      </w:r>
      <w:r w:rsidRPr="00E031B3">
        <w:rPr>
          <w:rFonts w:ascii="Verdana" w:hAnsi="Verdana"/>
          <w:color w:val="172C45"/>
        </w:rPr>
        <w:t xml:space="preserve">Poszukując </w:t>
      </w:r>
      <w:r w:rsidR="10F2DC96" w:rsidRPr="00E031B3">
        <w:rPr>
          <w:rFonts w:ascii="Verdana" w:hAnsi="Verdana"/>
          <w:color w:val="172C45"/>
        </w:rPr>
        <w:t>dodatkow</w:t>
      </w:r>
      <w:r w:rsidR="34A74C5A" w:rsidRPr="00E031B3">
        <w:rPr>
          <w:rFonts w:ascii="Verdana" w:hAnsi="Verdana"/>
          <w:color w:val="172C45"/>
        </w:rPr>
        <w:t>ych</w:t>
      </w:r>
      <w:r w:rsidR="10F2DC96" w:rsidRPr="00E031B3">
        <w:rPr>
          <w:rFonts w:ascii="Verdana" w:hAnsi="Verdana"/>
          <w:color w:val="172C45"/>
        </w:rPr>
        <w:t xml:space="preserve"> r</w:t>
      </w:r>
      <w:r w:rsidR="3239A693" w:rsidRPr="00E031B3">
        <w:rPr>
          <w:rFonts w:ascii="Verdana" w:hAnsi="Verdana"/>
          <w:color w:val="172C45"/>
        </w:rPr>
        <w:t>ąk</w:t>
      </w:r>
      <w:r w:rsidRPr="00E031B3">
        <w:rPr>
          <w:rFonts w:ascii="Verdana" w:hAnsi="Verdana"/>
          <w:color w:val="172C45"/>
        </w:rPr>
        <w:t xml:space="preserve"> do pracy</w:t>
      </w:r>
      <w:r w:rsidR="215B00AD" w:rsidRPr="00E031B3">
        <w:rPr>
          <w:rFonts w:ascii="Verdana" w:hAnsi="Verdana"/>
          <w:color w:val="172C45"/>
        </w:rPr>
        <w:t>,</w:t>
      </w:r>
      <w:r w:rsidRPr="00E031B3">
        <w:rPr>
          <w:rFonts w:ascii="Verdana" w:hAnsi="Verdana"/>
          <w:color w:val="172C45"/>
        </w:rPr>
        <w:t xml:space="preserve"> warto rozważyć zatrudnianie pracowników dorywczych. Szczególnie w sytuacji, jaka obecnie występuj</w:t>
      </w:r>
      <w:r w:rsidR="0D1EE8FD" w:rsidRPr="00E031B3">
        <w:rPr>
          <w:rFonts w:ascii="Verdana" w:hAnsi="Verdana"/>
          <w:color w:val="172C45"/>
        </w:rPr>
        <w:t>e</w:t>
      </w:r>
      <w:r w:rsidRPr="00E031B3">
        <w:rPr>
          <w:rFonts w:ascii="Verdana" w:hAnsi="Verdana"/>
          <w:color w:val="172C45"/>
        </w:rPr>
        <w:t xml:space="preserve"> na polskim rynku pracy, a mianowicie niskiego bezrobocia. </w:t>
      </w:r>
    </w:p>
    <w:p w14:paraId="49DE6E74" w14:textId="77777777" w:rsidR="00AA35C7" w:rsidRPr="00E031B3" w:rsidRDefault="00AA35C7" w:rsidP="00E031B3">
      <w:pPr>
        <w:pStyle w:val="Bezodstpw"/>
        <w:jc w:val="both"/>
        <w:rPr>
          <w:rFonts w:ascii="Verdana" w:hAnsi="Verdana"/>
          <w:b/>
          <w:bCs/>
          <w:color w:val="172C45"/>
        </w:rPr>
      </w:pPr>
    </w:p>
    <w:p w14:paraId="32A77175" w14:textId="77777777" w:rsidR="00AA35C7" w:rsidRPr="00E031B3" w:rsidRDefault="00AA35C7" w:rsidP="00E031B3">
      <w:pPr>
        <w:pStyle w:val="Bezodstpw"/>
        <w:jc w:val="both"/>
        <w:rPr>
          <w:rFonts w:ascii="Verdana" w:hAnsi="Verdana"/>
          <w:b/>
          <w:bCs/>
          <w:color w:val="172C45"/>
        </w:rPr>
      </w:pPr>
      <w:r w:rsidRPr="00E031B3">
        <w:rPr>
          <w:rFonts w:ascii="Verdana" w:hAnsi="Verdana"/>
          <w:b/>
          <w:bCs/>
          <w:color w:val="172C45"/>
        </w:rPr>
        <w:t xml:space="preserve">Młodzi bezrobotni na rynku pracy </w:t>
      </w:r>
    </w:p>
    <w:p w14:paraId="5CB85BDC" w14:textId="77777777" w:rsidR="00AA35C7" w:rsidRPr="00E031B3" w:rsidRDefault="00AA35C7" w:rsidP="00E031B3">
      <w:pPr>
        <w:pStyle w:val="Bezodstpw"/>
        <w:jc w:val="both"/>
        <w:rPr>
          <w:rFonts w:ascii="Verdana" w:hAnsi="Verdana"/>
          <w:color w:val="172C45"/>
        </w:rPr>
      </w:pPr>
    </w:p>
    <w:p w14:paraId="0F84D231" w14:textId="01F3E43A" w:rsidR="00AA35C7" w:rsidRPr="00E031B3" w:rsidRDefault="6D473567" w:rsidP="00E031B3">
      <w:pPr>
        <w:pStyle w:val="Bezodstpw"/>
        <w:jc w:val="both"/>
        <w:rPr>
          <w:rFonts w:ascii="Verdana" w:hAnsi="Verdana"/>
          <w:color w:val="172C45"/>
        </w:rPr>
      </w:pPr>
      <w:r w:rsidRPr="00E031B3">
        <w:rPr>
          <w:rFonts w:ascii="Verdana" w:hAnsi="Verdana"/>
          <w:color w:val="172C45"/>
        </w:rPr>
        <w:t xml:space="preserve">Zgodnie z danymi z raportu </w:t>
      </w:r>
      <w:r w:rsidR="00BF4EEC">
        <w:rPr>
          <w:rFonts w:ascii="Verdana" w:hAnsi="Verdana"/>
          <w:color w:val="172C45"/>
        </w:rPr>
        <w:t xml:space="preserve">Tikrow </w:t>
      </w:r>
      <w:r w:rsidRPr="00E031B3">
        <w:rPr>
          <w:rFonts w:ascii="Verdana" w:hAnsi="Verdana"/>
          <w:color w:val="172C45"/>
        </w:rPr>
        <w:t xml:space="preserve">„Trendy rynku pracy dorywczej 2023. #PracaNatychmiastowa” chęć wykonywania pracy dorywczej </w:t>
      </w:r>
      <w:r w:rsidR="5F49390A" w:rsidRPr="00E031B3">
        <w:rPr>
          <w:rFonts w:ascii="Verdana" w:hAnsi="Verdana"/>
          <w:color w:val="172C45"/>
        </w:rPr>
        <w:t xml:space="preserve">deklaruje </w:t>
      </w:r>
      <w:r w:rsidRPr="00E031B3">
        <w:rPr>
          <w:rFonts w:ascii="Verdana" w:hAnsi="Verdana"/>
          <w:color w:val="172C45"/>
        </w:rPr>
        <w:t xml:space="preserve">93% </w:t>
      </w:r>
      <w:r w:rsidR="5FD89EE1" w:rsidRPr="00E031B3">
        <w:rPr>
          <w:rFonts w:ascii="Verdana" w:hAnsi="Verdana"/>
          <w:color w:val="172C45"/>
        </w:rPr>
        <w:t>osób nieposiadających stałego zatrudnienia. W</w:t>
      </w:r>
      <w:r w:rsidR="7EF5928B" w:rsidRPr="00E031B3">
        <w:rPr>
          <w:rFonts w:ascii="Verdana" w:hAnsi="Verdana"/>
          <w:color w:val="172C45"/>
        </w:rPr>
        <w:t xml:space="preserve"> tej grupie d</w:t>
      </w:r>
      <w:r w:rsidRPr="00E031B3">
        <w:rPr>
          <w:rFonts w:ascii="Verdana" w:hAnsi="Verdana"/>
          <w:color w:val="172C45"/>
        </w:rPr>
        <w:t xml:space="preserve">ominują osoby z wykształceniem średnim (41%) i będące w trakcie studiów (33%). W </w:t>
      </w:r>
      <w:r w:rsidR="14D1523B" w:rsidRPr="00E031B3">
        <w:rPr>
          <w:rFonts w:ascii="Verdana" w:hAnsi="Verdana"/>
          <w:color w:val="172C45"/>
        </w:rPr>
        <w:t xml:space="preserve">sytuacji </w:t>
      </w:r>
      <w:r w:rsidRPr="00E031B3">
        <w:rPr>
          <w:rFonts w:ascii="Verdana" w:hAnsi="Verdana"/>
          <w:color w:val="172C45"/>
        </w:rPr>
        <w:t>niskiego bezrobocia</w:t>
      </w:r>
      <w:r w:rsidR="5E480524" w:rsidRPr="00E031B3">
        <w:rPr>
          <w:rFonts w:ascii="Verdana" w:hAnsi="Verdana"/>
          <w:color w:val="172C45"/>
        </w:rPr>
        <w:t xml:space="preserve"> aktywizacja tej grupy jest szczególnie istotna</w:t>
      </w:r>
      <w:r w:rsidRPr="00E031B3">
        <w:rPr>
          <w:rFonts w:ascii="Verdana" w:hAnsi="Verdana"/>
          <w:color w:val="172C45"/>
        </w:rPr>
        <w:t xml:space="preserve">. Młodzi ludzie są chętni do pracy i podejmowania zatrudnienia, </w:t>
      </w:r>
      <w:r w:rsidR="70F7962E" w:rsidRPr="00E031B3">
        <w:rPr>
          <w:rFonts w:ascii="Verdana" w:hAnsi="Verdana"/>
          <w:color w:val="172C45"/>
        </w:rPr>
        <w:t>j</w:t>
      </w:r>
      <w:r w:rsidRPr="00E031B3">
        <w:rPr>
          <w:rFonts w:ascii="Verdana" w:hAnsi="Verdana"/>
          <w:color w:val="172C45"/>
        </w:rPr>
        <w:t>ednak należy to robić na ich zasadach</w:t>
      </w:r>
      <w:r w:rsidR="357EDFA2" w:rsidRPr="00E031B3">
        <w:rPr>
          <w:rFonts w:ascii="Verdana" w:hAnsi="Verdana"/>
          <w:color w:val="172C45"/>
        </w:rPr>
        <w:t>.</w:t>
      </w:r>
    </w:p>
    <w:p w14:paraId="4965BA77" w14:textId="406B9A62" w:rsidR="00AA35C7" w:rsidRPr="00E031B3" w:rsidRDefault="00AA35C7" w:rsidP="00E031B3">
      <w:pPr>
        <w:pStyle w:val="Bezodstpw"/>
        <w:jc w:val="both"/>
        <w:rPr>
          <w:rFonts w:ascii="Verdana" w:hAnsi="Verdana"/>
          <w:color w:val="172C45"/>
        </w:rPr>
      </w:pPr>
    </w:p>
    <w:p w14:paraId="27A8F644" w14:textId="1E819EFB" w:rsidR="00AA35C7" w:rsidRPr="00E031B3" w:rsidRDefault="00AA35C7" w:rsidP="00E031B3">
      <w:pPr>
        <w:pStyle w:val="Bezodstpw"/>
        <w:jc w:val="both"/>
        <w:rPr>
          <w:rFonts w:ascii="Verdana" w:hAnsi="Verdana"/>
          <w:color w:val="172C45"/>
        </w:rPr>
      </w:pPr>
      <w:r w:rsidRPr="00E031B3">
        <w:rPr>
          <w:rFonts w:ascii="Verdana" w:hAnsi="Verdana"/>
          <w:color w:val="172C45"/>
        </w:rPr>
        <w:t xml:space="preserve">–  </w:t>
      </w:r>
      <w:r w:rsidR="2AEDC5B6" w:rsidRPr="00E031B3">
        <w:rPr>
          <w:rFonts w:ascii="Verdana" w:hAnsi="Verdana"/>
          <w:i/>
          <w:iCs/>
          <w:color w:val="172C45"/>
        </w:rPr>
        <w:t xml:space="preserve">Szukając </w:t>
      </w:r>
      <w:r w:rsidR="62ED8E35" w:rsidRPr="00E031B3">
        <w:rPr>
          <w:rFonts w:ascii="Verdana" w:hAnsi="Verdana"/>
          <w:i/>
          <w:iCs/>
          <w:color w:val="172C45"/>
        </w:rPr>
        <w:t>zmotywowanych</w:t>
      </w:r>
      <w:r w:rsidR="528A455C" w:rsidRPr="00E031B3">
        <w:rPr>
          <w:rFonts w:ascii="Verdana" w:hAnsi="Verdana"/>
          <w:i/>
          <w:iCs/>
          <w:color w:val="172C45"/>
        </w:rPr>
        <w:t xml:space="preserve"> </w:t>
      </w:r>
      <w:r w:rsidR="2AEDC5B6" w:rsidRPr="00E031B3">
        <w:rPr>
          <w:rFonts w:ascii="Verdana" w:hAnsi="Verdana"/>
          <w:i/>
          <w:iCs/>
          <w:color w:val="172C45"/>
        </w:rPr>
        <w:t xml:space="preserve">pracowników </w:t>
      </w:r>
      <w:r w:rsidR="4B9244BA" w:rsidRPr="00E031B3">
        <w:rPr>
          <w:rFonts w:ascii="Verdana" w:hAnsi="Verdana"/>
          <w:i/>
          <w:iCs/>
          <w:color w:val="172C45"/>
        </w:rPr>
        <w:t xml:space="preserve">do </w:t>
      </w:r>
      <w:r w:rsidR="475C905D" w:rsidRPr="00E031B3">
        <w:rPr>
          <w:rFonts w:ascii="Verdana" w:hAnsi="Verdana"/>
          <w:i/>
          <w:iCs/>
          <w:color w:val="172C45"/>
        </w:rPr>
        <w:t>wykonywania zle</w:t>
      </w:r>
      <w:r w:rsidR="4B9244BA" w:rsidRPr="00E031B3">
        <w:rPr>
          <w:rFonts w:ascii="Verdana" w:hAnsi="Verdana"/>
          <w:i/>
          <w:iCs/>
          <w:color w:val="172C45"/>
        </w:rPr>
        <w:t>c</w:t>
      </w:r>
      <w:r w:rsidR="475C905D" w:rsidRPr="00E031B3">
        <w:rPr>
          <w:rFonts w:ascii="Verdana" w:hAnsi="Verdana"/>
          <w:i/>
          <w:iCs/>
          <w:color w:val="172C45"/>
        </w:rPr>
        <w:t>eń</w:t>
      </w:r>
      <w:r w:rsidR="4B9244BA" w:rsidRPr="00E031B3">
        <w:rPr>
          <w:rFonts w:ascii="Verdana" w:hAnsi="Verdana"/>
          <w:i/>
          <w:iCs/>
          <w:color w:val="172C45"/>
        </w:rPr>
        <w:t xml:space="preserve"> niewymagających specjalistycznych kompetencji</w:t>
      </w:r>
      <w:r w:rsidR="43EE07B8" w:rsidRPr="00E031B3">
        <w:rPr>
          <w:rFonts w:ascii="Verdana" w:hAnsi="Verdana"/>
          <w:i/>
          <w:iCs/>
          <w:color w:val="172C45"/>
        </w:rPr>
        <w:t>, odpowiadających potrzebom wymienionych branż,</w:t>
      </w:r>
      <w:r w:rsidR="4B9244BA" w:rsidRPr="00E031B3">
        <w:rPr>
          <w:rFonts w:ascii="Verdana" w:hAnsi="Verdana"/>
          <w:i/>
          <w:iCs/>
          <w:color w:val="172C45"/>
        </w:rPr>
        <w:t xml:space="preserve"> </w:t>
      </w:r>
      <w:r w:rsidRPr="00E031B3">
        <w:rPr>
          <w:rFonts w:ascii="Verdana" w:hAnsi="Verdana"/>
          <w:i/>
          <w:iCs/>
          <w:color w:val="172C45"/>
        </w:rPr>
        <w:t xml:space="preserve">warto </w:t>
      </w:r>
      <w:r w:rsidR="5354BBA7" w:rsidRPr="00E031B3">
        <w:rPr>
          <w:rFonts w:ascii="Verdana" w:hAnsi="Verdana"/>
          <w:i/>
          <w:iCs/>
          <w:color w:val="172C45"/>
        </w:rPr>
        <w:t xml:space="preserve">rozważyć </w:t>
      </w:r>
      <w:r w:rsidR="0C796C28" w:rsidRPr="00E031B3">
        <w:rPr>
          <w:rFonts w:ascii="Verdana" w:hAnsi="Verdana"/>
          <w:i/>
          <w:iCs/>
          <w:color w:val="172C45"/>
        </w:rPr>
        <w:t>studen</w:t>
      </w:r>
      <w:r w:rsidR="63B4705E" w:rsidRPr="00E031B3">
        <w:rPr>
          <w:rFonts w:ascii="Verdana" w:hAnsi="Verdana"/>
          <w:i/>
          <w:iCs/>
          <w:color w:val="172C45"/>
        </w:rPr>
        <w:t>tów</w:t>
      </w:r>
      <w:r w:rsidR="0EEEEDF9" w:rsidRPr="00E031B3">
        <w:rPr>
          <w:rFonts w:ascii="Verdana" w:hAnsi="Verdana"/>
          <w:i/>
          <w:iCs/>
          <w:color w:val="172C45"/>
        </w:rPr>
        <w:t>. T</w:t>
      </w:r>
      <w:r w:rsidRPr="00E031B3">
        <w:rPr>
          <w:rFonts w:ascii="Verdana" w:hAnsi="Verdana"/>
          <w:i/>
          <w:iCs/>
          <w:color w:val="172C45"/>
        </w:rPr>
        <w:t xml:space="preserve">o osoby </w:t>
      </w:r>
      <w:r w:rsidR="1B5DD5F8" w:rsidRPr="00E031B3">
        <w:rPr>
          <w:rFonts w:ascii="Verdana" w:hAnsi="Verdana"/>
          <w:i/>
          <w:iCs/>
          <w:color w:val="172C45"/>
        </w:rPr>
        <w:t>szczególnie zdeterminowane do uzyskania dodatkowego zarobku</w:t>
      </w:r>
      <w:r w:rsidRPr="00E031B3">
        <w:rPr>
          <w:rFonts w:ascii="Verdana" w:hAnsi="Verdana"/>
          <w:i/>
          <w:iCs/>
          <w:color w:val="172C45"/>
        </w:rPr>
        <w:t xml:space="preserve">, </w:t>
      </w:r>
      <w:r w:rsidR="595FA46A" w:rsidRPr="00E031B3">
        <w:rPr>
          <w:rFonts w:ascii="Verdana" w:hAnsi="Verdana"/>
          <w:i/>
          <w:iCs/>
          <w:color w:val="172C45"/>
        </w:rPr>
        <w:t>doceniające elastyczne grafiki i</w:t>
      </w:r>
      <w:r w:rsidR="75EE0860" w:rsidRPr="00E031B3">
        <w:rPr>
          <w:rFonts w:ascii="Verdana" w:hAnsi="Verdana"/>
          <w:i/>
          <w:iCs/>
          <w:color w:val="172C45"/>
        </w:rPr>
        <w:t xml:space="preserve"> form</w:t>
      </w:r>
      <w:r w:rsidR="43190926" w:rsidRPr="00E031B3">
        <w:rPr>
          <w:rFonts w:ascii="Verdana" w:hAnsi="Verdana"/>
          <w:i/>
          <w:iCs/>
          <w:color w:val="172C45"/>
        </w:rPr>
        <w:t>y</w:t>
      </w:r>
      <w:r w:rsidR="75EE0860" w:rsidRPr="00E031B3">
        <w:rPr>
          <w:rFonts w:ascii="Verdana" w:hAnsi="Verdana"/>
          <w:i/>
          <w:iCs/>
          <w:color w:val="172C45"/>
        </w:rPr>
        <w:t xml:space="preserve"> zatrudnienia</w:t>
      </w:r>
      <w:r w:rsidRPr="00E031B3">
        <w:rPr>
          <w:rFonts w:ascii="Verdana" w:hAnsi="Verdana"/>
          <w:i/>
          <w:iCs/>
          <w:color w:val="172C45"/>
        </w:rPr>
        <w:t xml:space="preserve">. </w:t>
      </w:r>
      <w:r w:rsidR="48F78053" w:rsidRPr="008973FD">
        <w:rPr>
          <w:rFonts w:ascii="Verdana" w:hAnsi="Verdana"/>
          <w:i/>
          <w:iCs/>
          <w:color w:val="172C45"/>
        </w:rPr>
        <w:t>Motywuj</w:t>
      </w:r>
      <w:r w:rsidR="1EDC3DCA" w:rsidRPr="008973FD">
        <w:rPr>
          <w:rFonts w:ascii="Verdana" w:hAnsi="Verdana"/>
          <w:i/>
          <w:iCs/>
          <w:color w:val="172C45"/>
        </w:rPr>
        <w:t>ą</w:t>
      </w:r>
      <w:r w:rsidR="48F78053" w:rsidRPr="008973FD">
        <w:rPr>
          <w:rFonts w:ascii="Verdana" w:hAnsi="Verdana"/>
          <w:i/>
          <w:iCs/>
          <w:color w:val="172C45"/>
        </w:rPr>
        <w:t xml:space="preserve"> ich </w:t>
      </w:r>
      <w:r w:rsidR="0FEB46A1" w:rsidRPr="008973FD">
        <w:rPr>
          <w:rFonts w:ascii="Verdana" w:hAnsi="Verdana"/>
          <w:i/>
          <w:iCs/>
          <w:color w:val="172C45"/>
        </w:rPr>
        <w:t xml:space="preserve">przede wszystkim </w:t>
      </w:r>
      <w:r w:rsidR="3F0CC96D" w:rsidRPr="008973FD">
        <w:rPr>
          <w:rFonts w:ascii="Verdana" w:hAnsi="Verdana"/>
          <w:i/>
          <w:iCs/>
          <w:color w:val="172C45"/>
        </w:rPr>
        <w:t xml:space="preserve">szybkie </w:t>
      </w:r>
      <w:r w:rsidR="0FEB46A1" w:rsidRPr="008973FD">
        <w:rPr>
          <w:rFonts w:ascii="Verdana" w:hAnsi="Verdana"/>
          <w:i/>
          <w:iCs/>
          <w:color w:val="172C45"/>
        </w:rPr>
        <w:t>wypłaty za wykonane zlecenia</w:t>
      </w:r>
      <w:r w:rsidR="2DE29E6B" w:rsidRPr="008973FD">
        <w:rPr>
          <w:rFonts w:ascii="Verdana" w:hAnsi="Verdana"/>
          <w:i/>
          <w:iCs/>
          <w:color w:val="172C45"/>
        </w:rPr>
        <w:t>,</w:t>
      </w:r>
      <w:r w:rsidR="0FEB46A1" w:rsidRPr="008973FD">
        <w:rPr>
          <w:rFonts w:ascii="Verdana" w:hAnsi="Verdana"/>
          <w:i/>
          <w:iCs/>
          <w:color w:val="172C45"/>
        </w:rPr>
        <w:t xml:space="preserve"> </w:t>
      </w:r>
      <w:r w:rsidR="0CB0DEE2" w:rsidRPr="008973FD">
        <w:rPr>
          <w:rFonts w:ascii="Verdana" w:hAnsi="Verdana"/>
          <w:i/>
          <w:iCs/>
          <w:color w:val="172C45"/>
        </w:rPr>
        <w:t xml:space="preserve">możliwość dopasowania terminu zlecenia do grafiku prywatnych zajęć czy planów </w:t>
      </w:r>
      <w:r w:rsidR="7441B87E" w:rsidRPr="008973FD">
        <w:rPr>
          <w:rFonts w:ascii="Verdana" w:hAnsi="Verdana"/>
          <w:i/>
          <w:iCs/>
          <w:color w:val="172C45"/>
        </w:rPr>
        <w:t xml:space="preserve">oraz </w:t>
      </w:r>
      <w:r w:rsidR="0CB0DEE2" w:rsidRPr="008973FD">
        <w:rPr>
          <w:rFonts w:ascii="Verdana" w:hAnsi="Verdana"/>
          <w:i/>
          <w:iCs/>
          <w:color w:val="172C45"/>
        </w:rPr>
        <w:t>poznanie pracy w różnych firmach i na różnych stanowiskach</w:t>
      </w:r>
      <w:r w:rsidR="19B8374C" w:rsidRPr="008973FD">
        <w:rPr>
          <w:rFonts w:ascii="Verdana" w:hAnsi="Verdana"/>
          <w:i/>
          <w:iCs/>
          <w:color w:val="172C45"/>
        </w:rPr>
        <w:t xml:space="preserve"> - </w:t>
      </w:r>
      <w:r w:rsidR="48F78053" w:rsidRPr="008973FD">
        <w:rPr>
          <w:rFonts w:ascii="Verdana" w:hAnsi="Verdana"/>
          <w:i/>
          <w:iCs/>
          <w:color w:val="172C45"/>
        </w:rPr>
        <w:t xml:space="preserve">dlatego praca dorywcza jest dla nich świetnym rozwiązaniem. </w:t>
      </w:r>
      <w:r w:rsidR="170CE25E" w:rsidRPr="008973FD">
        <w:rPr>
          <w:rFonts w:ascii="Verdana" w:hAnsi="Verdana"/>
          <w:i/>
          <w:iCs/>
          <w:color w:val="172C45"/>
        </w:rPr>
        <w:t>Młodzi</w:t>
      </w:r>
      <w:r w:rsidR="19544CFE" w:rsidRPr="008973FD">
        <w:rPr>
          <w:rFonts w:ascii="Verdana" w:hAnsi="Verdana"/>
          <w:i/>
          <w:iCs/>
          <w:color w:val="172C45"/>
        </w:rPr>
        <w:t xml:space="preserve"> mogą </w:t>
      </w:r>
      <w:r w:rsidR="65D2A16C" w:rsidRPr="008973FD">
        <w:rPr>
          <w:rFonts w:ascii="Verdana" w:hAnsi="Verdana"/>
          <w:i/>
          <w:iCs/>
          <w:color w:val="172C45"/>
        </w:rPr>
        <w:t>w krótkim czasie</w:t>
      </w:r>
      <w:r w:rsidR="19544CFE" w:rsidRPr="008973FD">
        <w:rPr>
          <w:rFonts w:ascii="Verdana" w:hAnsi="Verdana"/>
          <w:i/>
          <w:iCs/>
          <w:color w:val="172C45"/>
        </w:rPr>
        <w:t xml:space="preserve"> dorobić, budować swoje doświadczenie</w:t>
      </w:r>
      <w:r w:rsidR="45BD1894" w:rsidRPr="008973FD">
        <w:rPr>
          <w:rFonts w:ascii="Verdana" w:hAnsi="Verdana"/>
          <w:i/>
          <w:iCs/>
          <w:color w:val="172C45"/>
        </w:rPr>
        <w:t xml:space="preserve"> </w:t>
      </w:r>
      <w:r w:rsidR="61F865EB" w:rsidRPr="008973FD">
        <w:rPr>
          <w:rFonts w:ascii="Verdana" w:hAnsi="Verdana"/>
          <w:i/>
          <w:iCs/>
          <w:color w:val="172C45"/>
        </w:rPr>
        <w:t xml:space="preserve">i </w:t>
      </w:r>
      <w:r w:rsidR="45BD1894" w:rsidRPr="008973FD">
        <w:rPr>
          <w:rFonts w:ascii="Verdana" w:hAnsi="Verdana"/>
          <w:i/>
          <w:iCs/>
          <w:color w:val="172C45"/>
        </w:rPr>
        <w:t>poznać rynek</w:t>
      </w:r>
      <w:r w:rsidR="5FC953CC" w:rsidRPr="008973FD">
        <w:rPr>
          <w:rFonts w:ascii="Verdana" w:hAnsi="Verdana"/>
          <w:i/>
          <w:iCs/>
          <w:color w:val="172C45"/>
        </w:rPr>
        <w:t xml:space="preserve"> pracy,</w:t>
      </w:r>
      <w:r w:rsidR="45BD1894" w:rsidRPr="008973FD">
        <w:rPr>
          <w:rFonts w:ascii="Verdana" w:hAnsi="Verdana"/>
          <w:i/>
          <w:iCs/>
          <w:color w:val="172C45"/>
        </w:rPr>
        <w:t xml:space="preserve"> a przy okazji </w:t>
      </w:r>
      <w:r w:rsidR="06813827" w:rsidRPr="008973FD">
        <w:rPr>
          <w:rFonts w:ascii="Verdana" w:hAnsi="Verdana"/>
          <w:i/>
          <w:iCs/>
          <w:color w:val="172C45"/>
        </w:rPr>
        <w:t>korzystają</w:t>
      </w:r>
      <w:r w:rsidR="45BD1894" w:rsidRPr="008973FD">
        <w:rPr>
          <w:rFonts w:ascii="Verdana" w:hAnsi="Verdana"/>
          <w:i/>
          <w:iCs/>
          <w:color w:val="172C45"/>
        </w:rPr>
        <w:t xml:space="preserve"> na tym pracodawcy, którzy otrzymują zmotywowanego pracownika</w:t>
      </w:r>
      <w:r w:rsidR="131AE7A1" w:rsidRPr="008973FD">
        <w:rPr>
          <w:rFonts w:ascii="Verdana" w:hAnsi="Verdana"/>
          <w:i/>
          <w:iCs/>
          <w:color w:val="172C45"/>
        </w:rPr>
        <w:t>. Potwierdzają to wyniki raportu</w:t>
      </w:r>
      <w:r w:rsidR="7DB1AE9E" w:rsidRPr="008973FD">
        <w:rPr>
          <w:rFonts w:ascii="Verdana" w:hAnsi="Verdana"/>
          <w:i/>
          <w:iCs/>
          <w:color w:val="172C45"/>
        </w:rPr>
        <w:t xml:space="preserve"> </w:t>
      </w:r>
      <w:r w:rsidRPr="008973FD">
        <w:rPr>
          <w:rFonts w:ascii="Verdana" w:hAnsi="Verdana"/>
          <w:i/>
          <w:iCs/>
          <w:color w:val="172C45"/>
        </w:rPr>
        <w:t>„Trendy rynku pracy dorywczej 2023. #PracaNatychmiastowa”</w:t>
      </w:r>
      <w:r w:rsidR="5824517E" w:rsidRPr="008973FD">
        <w:rPr>
          <w:rFonts w:ascii="Verdana" w:hAnsi="Verdana"/>
          <w:i/>
          <w:iCs/>
          <w:color w:val="172C45"/>
        </w:rPr>
        <w:t>. W</w:t>
      </w:r>
      <w:r w:rsidRPr="008973FD">
        <w:rPr>
          <w:rFonts w:ascii="Verdana" w:hAnsi="Verdana"/>
          <w:i/>
          <w:iCs/>
          <w:color w:val="172C45"/>
        </w:rPr>
        <w:t xml:space="preserve">śród osób </w:t>
      </w:r>
      <w:r w:rsidR="031E19D9" w:rsidRPr="008973FD">
        <w:rPr>
          <w:rFonts w:ascii="Verdana" w:hAnsi="Verdana"/>
          <w:i/>
          <w:iCs/>
          <w:color w:val="172C45"/>
        </w:rPr>
        <w:t>nieaktywnych zawodowo</w:t>
      </w:r>
      <w:r w:rsidRPr="008973FD">
        <w:rPr>
          <w:rFonts w:ascii="Verdana" w:hAnsi="Verdana"/>
          <w:i/>
          <w:iCs/>
          <w:color w:val="172C45"/>
        </w:rPr>
        <w:t xml:space="preserve"> chęć wykonywania pracy dorywczej w bieżącym roku kształtuje się</w:t>
      </w:r>
      <w:r w:rsidRPr="00E031B3">
        <w:rPr>
          <w:rFonts w:ascii="Verdana" w:hAnsi="Verdana"/>
          <w:i/>
          <w:iCs/>
          <w:color w:val="172C45"/>
        </w:rPr>
        <w:t xml:space="preserve"> na poziomie 93%</w:t>
      </w:r>
      <w:r w:rsidR="56C15B9F" w:rsidRPr="00E031B3">
        <w:rPr>
          <w:rFonts w:ascii="Verdana" w:hAnsi="Verdana"/>
          <w:i/>
          <w:iCs/>
          <w:color w:val="172C45"/>
        </w:rPr>
        <w:t xml:space="preserve"> </w:t>
      </w:r>
      <w:r w:rsidRPr="00E031B3">
        <w:rPr>
          <w:rFonts w:ascii="Verdana" w:hAnsi="Verdana"/>
          <w:color w:val="172C45"/>
        </w:rPr>
        <w:t xml:space="preserve">– mówi Magdalena Derlukiewicz, </w:t>
      </w:r>
      <w:proofErr w:type="spellStart"/>
      <w:r w:rsidRPr="00E031B3">
        <w:rPr>
          <w:rFonts w:ascii="Verdana" w:hAnsi="Verdana"/>
          <w:color w:val="172C45"/>
        </w:rPr>
        <w:t>Head</w:t>
      </w:r>
      <w:proofErr w:type="spellEnd"/>
      <w:r w:rsidRPr="00E031B3">
        <w:rPr>
          <w:rFonts w:ascii="Verdana" w:hAnsi="Verdana"/>
          <w:color w:val="172C45"/>
        </w:rPr>
        <w:t xml:space="preserve"> od Marketing w Tikrow. </w:t>
      </w:r>
    </w:p>
    <w:p w14:paraId="2358E19B" w14:textId="7FA77E5F" w:rsidR="00AA35C7" w:rsidRPr="00E031B3" w:rsidRDefault="00AA35C7" w:rsidP="00E031B3">
      <w:pPr>
        <w:pStyle w:val="Bezodstpw"/>
        <w:jc w:val="both"/>
        <w:rPr>
          <w:rFonts w:ascii="Verdana" w:hAnsi="Verdana"/>
          <w:color w:val="172C45"/>
        </w:rPr>
      </w:pPr>
    </w:p>
    <w:p w14:paraId="23D3B5CD" w14:textId="77777777" w:rsidR="00AA35C7" w:rsidRPr="00E031B3" w:rsidRDefault="00AA35C7" w:rsidP="00E031B3">
      <w:pPr>
        <w:pStyle w:val="Bezodstpw"/>
        <w:jc w:val="both"/>
        <w:rPr>
          <w:rFonts w:ascii="Verdana" w:hAnsi="Verdana"/>
          <w:b/>
          <w:bCs/>
          <w:color w:val="172C45"/>
        </w:rPr>
      </w:pPr>
      <w:r w:rsidRPr="00E031B3">
        <w:rPr>
          <w:rFonts w:ascii="Verdana" w:hAnsi="Verdana"/>
          <w:b/>
          <w:bCs/>
          <w:color w:val="172C45"/>
        </w:rPr>
        <w:t xml:space="preserve">W tych branżach potrzeby są największe </w:t>
      </w:r>
    </w:p>
    <w:p w14:paraId="0BF23FAF" w14:textId="77777777" w:rsidR="00AA35C7" w:rsidRPr="00E031B3" w:rsidRDefault="00AA35C7" w:rsidP="00E031B3">
      <w:pPr>
        <w:pStyle w:val="Bezodstpw"/>
        <w:jc w:val="both"/>
        <w:rPr>
          <w:rFonts w:ascii="Verdana" w:hAnsi="Verdana"/>
          <w:color w:val="172C45"/>
        </w:rPr>
      </w:pPr>
    </w:p>
    <w:p w14:paraId="6781D79E" w14:textId="410EC25F" w:rsidR="00AA35C7" w:rsidRPr="00E031B3" w:rsidRDefault="00AA35C7" w:rsidP="00E031B3">
      <w:pPr>
        <w:pStyle w:val="Bezodstpw"/>
        <w:jc w:val="both"/>
        <w:rPr>
          <w:rFonts w:ascii="Verdana" w:hAnsi="Verdana"/>
          <w:color w:val="172C45"/>
        </w:rPr>
      </w:pPr>
      <w:r w:rsidRPr="00E031B3">
        <w:rPr>
          <w:rFonts w:ascii="Verdana" w:hAnsi="Verdana"/>
          <w:color w:val="172C45"/>
        </w:rPr>
        <w:t xml:space="preserve">Praca dorywcza może obejmować różne rodzaje zadań, w tym prace sezonowe, prace w sklepach czy restauracjach. Od maja wzrasta zapotrzebowanie na pracowników w branży gastronomicznej czy handlowej. To za sprawą między innymi rozpoczynającego się od majówki sezonu </w:t>
      </w:r>
      <w:r w:rsidR="1A36B4B9" w:rsidRPr="00E031B3">
        <w:rPr>
          <w:rFonts w:ascii="Verdana" w:hAnsi="Verdana"/>
          <w:color w:val="172C45"/>
        </w:rPr>
        <w:t>ogródkowego</w:t>
      </w:r>
      <w:r w:rsidRPr="00E031B3">
        <w:rPr>
          <w:rFonts w:ascii="Verdana" w:hAnsi="Verdana"/>
          <w:color w:val="172C45"/>
        </w:rPr>
        <w:t>, częstsz</w:t>
      </w:r>
      <w:r w:rsidR="1970F17B" w:rsidRPr="00E031B3">
        <w:rPr>
          <w:rFonts w:ascii="Verdana" w:hAnsi="Verdana"/>
          <w:color w:val="172C45"/>
        </w:rPr>
        <w:t>ych</w:t>
      </w:r>
      <w:r w:rsidRPr="00E031B3">
        <w:rPr>
          <w:rFonts w:ascii="Verdana" w:hAnsi="Verdana"/>
          <w:color w:val="172C45"/>
        </w:rPr>
        <w:t xml:space="preserve"> integracj</w:t>
      </w:r>
      <w:r w:rsidR="0C322856" w:rsidRPr="00E031B3">
        <w:rPr>
          <w:rFonts w:ascii="Verdana" w:hAnsi="Verdana"/>
          <w:color w:val="172C45"/>
        </w:rPr>
        <w:t>i</w:t>
      </w:r>
      <w:r w:rsidRPr="00E031B3">
        <w:rPr>
          <w:rFonts w:ascii="Verdana" w:hAnsi="Verdana"/>
          <w:color w:val="172C45"/>
        </w:rPr>
        <w:t xml:space="preserve"> i aktywne</w:t>
      </w:r>
      <w:r w:rsidR="09CC60B4" w:rsidRPr="00E031B3">
        <w:rPr>
          <w:rFonts w:ascii="Verdana" w:hAnsi="Verdana"/>
          <w:color w:val="172C45"/>
        </w:rPr>
        <w:t>go</w:t>
      </w:r>
      <w:r w:rsidRPr="00E031B3">
        <w:rPr>
          <w:rFonts w:ascii="Verdana" w:hAnsi="Verdana"/>
          <w:color w:val="172C45"/>
        </w:rPr>
        <w:t xml:space="preserve"> spędzani</w:t>
      </w:r>
      <w:r w:rsidR="6D69C9DD" w:rsidRPr="00E031B3">
        <w:rPr>
          <w:rFonts w:ascii="Verdana" w:hAnsi="Verdana"/>
          <w:color w:val="172C45"/>
        </w:rPr>
        <w:t>a</w:t>
      </w:r>
      <w:r w:rsidRPr="00E031B3">
        <w:rPr>
          <w:rFonts w:ascii="Verdana" w:hAnsi="Verdana"/>
          <w:color w:val="172C45"/>
        </w:rPr>
        <w:t xml:space="preserve"> czasu na świeżym powietrzu</w:t>
      </w:r>
      <w:r w:rsidR="604B7B2B" w:rsidRPr="00E031B3">
        <w:rPr>
          <w:rFonts w:ascii="Verdana" w:hAnsi="Verdana"/>
          <w:color w:val="172C45"/>
        </w:rPr>
        <w:t xml:space="preserve">. Nie bez znaczenia pozostaje </w:t>
      </w:r>
      <w:r w:rsidR="0FE33792" w:rsidRPr="00E031B3">
        <w:rPr>
          <w:rFonts w:ascii="Verdana" w:hAnsi="Verdana"/>
          <w:color w:val="172C45"/>
        </w:rPr>
        <w:t>fakt, że to również początek</w:t>
      </w:r>
      <w:r w:rsidRPr="00E031B3">
        <w:rPr>
          <w:rFonts w:ascii="Verdana" w:hAnsi="Verdana"/>
          <w:color w:val="172C45"/>
        </w:rPr>
        <w:t xml:space="preserve"> sezon</w:t>
      </w:r>
      <w:r w:rsidR="29A54DFE" w:rsidRPr="00E031B3">
        <w:rPr>
          <w:rFonts w:ascii="Verdana" w:hAnsi="Verdana"/>
          <w:color w:val="172C45"/>
        </w:rPr>
        <w:t>u</w:t>
      </w:r>
      <w:r w:rsidRPr="00E031B3">
        <w:rPr>
          <w:rFonts w:ascii="Verdana" w:hAnsi="Verdana"/>
          <w:color w:val="172C45"/>
        </w:rPr>
        <w:t xml:space="preserve"> komunijn</w:t>
      </w:r>
      <w:r w:rsidR="50F2E158" w:rsidRPr="00E031B3">
        <w:rPr>
          <w:rFonts w:ascii="Verdana" w:hAnsi="Verdana"/>
          <w:color w:val="172C45"/>
        </w:rPr>
        <w:t>ego</w:t>
      </w:r>
      <w:r w:rsidRPr="00E031B3">
        <w:rPr>
          <w:rFonts w:ascii="Verdana" w:hAnsi="Verdana"/>
          <w:color w:val="172C45"/>
        </w:rPr>
        <w:t xml:space="preserve"> i ślubn</w:t>
      </w:r>
      <w:r w:rsidR="026BEFB2" w:rsidRPr="00E031B3">
        <w:rPr>
          <w:rFonts w:ascii="Verdana" w:hAnsi="Verdana"/>
          <w:color w:val="172C45"/>
        </w:rPr>
        <w:t>ego</w:t>
      </w:r>
      <w:r w:rsidRPr="00E031B3">
        <w:rPr>
          <w:rFonts w:ascii="Verdana" w:hAnsi="Verdana"/>
          <w:color w:val="172C45"/>
        </w:rPr>
        <w:t xml:space="preserve">. </w:t>
      </w:r>
    </w:p>
    <w:p w14:paraId="2F76CD6D" w14:textId="77777777" w:rsidR="00AA35C7" w:rsidRPr="00E031B3" w:rsidRDefault="00AA35C7" w:rsidP="00E031B3">
      <w:pPr>
        <w:pStyle w:val="Bezodstpw"/>
        <w:jc w:val="both"/>
        <w:rPr>
          <w:rFonts w:ascii="Verdana" w:hAnsi="Verdana"/>
          <w:color w:val="172C45"/>
        </w:rPr>
      </w:pPr>
    </w:p>
    <w:p w14:paraId="7B39A754" w14:textId="799F11CD" w:rsidR="00AA35C7" w:rsidRPr="00E031B3" w:rsidRDefault="00AA35C7" w:rsidP="00E031B3">
      <w:pPr>
        <w:pStyle w:val="Bezodstpw"/>
        <w:jc w:val="both"/>
        <w:rPr>
          <w:rFonts w:ascii="Verdana" w:hAnsi="Verdana"/>
          <w:color w:val="172C45"/>
        </w:rPr>
      </w:pPr>
      <w:r w:rsidRPr="00E031B3">
        <w:rPr>
          <w:rFonts w:ascii="Verdana" w:hAnsi="Verdana"/>
          <w:color w:val="172C45"/>
        </w:rPr>
        <w:t xml:space="preserve">Na długi weekend majowy sklepy dokonują dodatkowego </w:t>
      </w:r>
      <w:proofErr w:type="spellStart"/>
      <w:r w:rsidRPr="00E031B3">
        <w:rPr>
          <w:rFonts w:ascii="Verdana" w:hAnsi="Verdana"/>
          <w:color w:val="172C45"/>
        </w:rPr>
        <w:t>zatowarowania</w:t>
      </w:r>
      <w:proofErr w:type="spellEnd"/>
      <w:r w:rsidRPr="00E031B3">
        <w:rPr>
          <w:rFonts w:ascii="Verdana" w:hAnsi="Verdana"/>
          <w:color w:val="172C45"/>
        </w:rPr>
        <w:t xml:space="preserve">, w związku z czym potrzebują dodatkowych rąk, które wyłożą towary na półki. </w:t>
      </w:r>
      <w:r w:rsidR="79892751" w:rsidRPr="00E031B3">
        <w:rPr>
          <w:rFonts w:ascii="Verdana" w:hAnsi="Verdana"/>
          <w:color w:val="172C45"/>
        </w:rPr>
        <w:t>Wzrasta zapotrzebowanie na</w:t>
      </w:r>
      <w:r w:rsidRPr="00E031B3">
        <w:rPr>
          <w:rFonts w:ascii="Verdana" w:hAnsi="Verdana"/>
          <w:color w:val="172C45"/>
        </w:rPr>
        <w:t xml:space="preserve"> dodatkowe osoby, które dokonają bieżących porządków na sklepie czy wspomogą obsługę klientów i kas. Branża handlowa chętnie więc zatrudnia pracowników dorywczych na </w:t>
      </w:r>
      <w:r w:rsidRPr="00E031B3">
        <w:rPr>
          <w:rFonts w:ascii="Verdana" w:hAnsi="Verdana"/>
          <w:color w:val="172C45"/>
        </w:rPr>
        <w:lastRenderedPageBreak/>
        <w:t>stanowiska takie jak: kasjer</w:t>
      </w:r>
      <w:r w:rsidR="65249490" w:rsidRPr="00E031B3">
        <w:rPr>
          <w:rFonts w:ascii="Verdana" w:hAnsi="Verdana"/>
          <w:color w:val="172C45"/>
        </w:rPr>
        <w:t xml:space="preserve">, </w:t>
      </w:r>
      <w:r w:rsidRPr="00E031B3">
        <w:rPr>
          <w:rFonts w:ascii="Verdana" w:hAnsi="Verdana"/>
          <w:color w:val="172C45"/>
        </w:rPr>
        <w:t xml:space="preserve">sprzedawca, pracownik obsługi klienta czy pracownik porządkowy. </w:t>
      </w:r>
    </w:p>
    <w:p w14:paraId="1FB392A2" w14:textId="5E0C63F0" w:rsidR="1E1218A7" w:rsidRPr="00E031B3" w:rsidRDefault="1E1218A7" w:rsidP="00E031B3">
      <w:pPr>
        <w:pStyle w:val="Bezodstpw"/>
        <w:jc w:val="both"/>
        <w:rPr>
          <w:rFonts w:ascii="Verdana" w:hAnsi="Verdana"/>
          <w:color w:val="172C45"/>
        </w:rPr>
      </w:pPr>
    </w:p>
    <w:p w14:paraId="6DD54709" w14:textId="51FDA8CB" w:rsidR="00AA35C7" w:rsidRPr="00E031B3" w:rsidRDefault="00AA35C7" w:rsidP="00E031B3">
      <w:pPr>
        <w:pStyle w:val="Bezodstpw"/>
        <w:jc w:val="both"/>
        <w:rPr>
          <w:rFonts w:ascii="Verdana" w:hAnsi="Verdana"/>
          <w:color w:val="172C45"/>
        </w:rPr>
      </w:pPr>
      <w:r w:rsidRPr="00E031B3">
        <w:rPr>
          <w:rFonts w:ascii="Verdana" w:hAnsi="Verdana"/>
          <w:color w:val="172C45"/>
        </w:rPr>
        <w:t xml:space="preserve">W przypadku branży gastronomicznej większe zapotrzebowanie na pracowników wynika przede wszystkim ze wzrostu liczby klientów, odwiedzających restauracje i hotele, którzy w ten sposób celebrują coraz dłuższe i cieplejsze dni. </w:t>
      </w:r>
      <w:r w:rsidR="6B61182D" w:rsidRPr="00E031B3">
        <w:rPr>
          <w:rFonts w:ascii="Verdana" w:hAnsi="Verdana"/>
          <w:color w:val="172C45"/>
        </w:rPr>
        <w:t>S</w:t>
      </w:r>
      <w:r w:rsidRPr="00E031B3">
        <w:rPr>
          <w:rFonts w:ascii="Verdana" w:hAnsi="Verdana"/>
          <w:color w:val="172C45"/>
        </w:rPr>
        <w:t>ezon komunijny i ślubny powoduje, że restauracje i sale bankietowe potrzebują większej liczby pracowników do obsługi eventów. W branży gastronomicznej najłatwiej więc znaleźć zlecenia pracy dorywczej jako kelner/ kelnerka, pomoc kuchenna</w:t>
      </w:r>
      <w:r w:rsidR="3C315C47" w:rsidRPr="00E031B3">
        <w:rPr>
          <w:rFonts w:ascii="Verdana" w:hAnsi="Verdana"/>
          <w:color w:val="172C45"/>
        </w:rPr>
        <w:t xml:space="preserve"> czy</w:t>
      </w:r>
      <w:r w:rsidRPr="00E031B3">
        <w:rPr>
          <w:rFonts w:ascii="Verdana" w:hAnsi="Verdana"/>
          <w:color w:val="172C45"/>
        </w:rPr>
        <w:t xml:space="preserve"> hostessa. </w:t>
      </w:r>
    </w:p>
    <w:p w14:paraId="36AD9E39" w14:textId="77777777" w:rsidR="00AA35C7" w:rsidRPr="00E031B3" w:rsidRDefault="00AA35C7" w:rsidP="00E031B3">
      <w:pPr>
        <w:pStyle w:val="Bezodstpw"/>
        <w:jc w:val="both"/>
        <w:rPr>
          <w:rFonts w:ascii="Verdana" w:hAnsi="Verdana"/>
          <w:color w:val="172C45"/>
        </w:rPr>
      </w:pPr>
    </w:p>
    <w:p w14:paraId="2A13187C" w14:textId="5C82DC69" w:rsidR="00AA35C7" w:rsidRPr="00E031B3" w:rsidRDefault="00AA35C7" w:rsidP="00E031B3">
      <w:pPr>
        <w:pStyle w:val="Bezodstpw"/>
        <w:jc w:val="both"/>
        <w:rPr>
          <w:rFonts w:ascii="Verdana" w:hAnsi="Verdana"/>
          <w:b/>
          <w:bCs/>
          <w:color w:val="172C45"/>
        </w:rPr>
      </w:pPr>
      <w:r w:rsidRPr="00E031B3">
        <w:rPr>
          <w:rFonts w:ascii="Verdana" w:hAnsi="Verdana"/>
          <w:b/>
          <w:bCs/>
          <w:color w:val="172C45"/>
        </w:rPr>
        <w:t xml:space="preserve">Pracownik z aplikacji? </w:t>
      </w:r>
    </w:p>
    <w:p w14:paraId="1A26CC05" w14:textId="77777777" w:rsidR="00AA35C7" w:rsidRPr="00E031B3" w:rsidRDefault="00AA35C7" w:rsidP="00E031B3">
      <w:pPr>
        <w:pStyle w:val="Bezodstpw"/>
        <w:jc w:val="both"/>
        <w:rPr>
          <w:rFonts w:ascii="Verdana" w:hAnsi="Verdana"/>
          <w:color w:val="172C45"/>
        </w:rPr>
      </w:pPr>
    </w:p>
    <w:p w14:paraId="399F1C66" w14:textId="20894C5B" w:rsidR="00AA35C7" w:rsidRPr="00E031B3" w:rsidRDefault="00BE5D05" w:rsidP="00E031B3">
      <w:pPr>
        <w:pStyle w:val="Bezodstpw"/>
        <w:jc w:val="both"/>
        <w:rPr>
          <w:rFonts w:ascii="Verdana" w:hAnsi="Verdana"/>
          <w:color w:val="172C45"/>
        </w:rPr>
      </w:pPr>
      <w:r>
        <w:rPr>
          <w:rFonts w:ascii="Verdana" w:hAnsi="Verdana"/>
          <w:color w:val="172C45"/>
        </w:rPr>
        <w:t>Poszukując</w:t>
      </w:r>
      <w:r w:rsidR="00AA35C7" w:rsidRPr="00E031B3">
        <w:rPr>
          <w:rFonts w:ascii="Verdana" w:hAnsi="Verdana"/>
          <w:color w:val="172C45"/>
        </w:rPr>
        <w:t xml:space="preserve"> pracowników dorywczych warto </w:t>
      </w:r>
      <w:r w:rsidR="29ABDE04" w:rsidRPr="00E031B3">
        <w:rPr>
          <w:rFonts w:ascii="Verdana" w:hAnsi="Verdana"/>
          <w:color w:val="172C45"/>
        </w:rPr>
        <w:t>szukać</w:t>
      </w:r>
      <w:r w:rsidR="00AA35C7" w:rsidRPr="00E031B3">
        <w:rPr>
          <w:rFonts w:ascii="Verdana" w:hAnsi="Verdana"/>
          <w:color w:val="172C45"/>
        </w:rPr>
        <w:t xml:space="preserve"> tam, gdzie spędzają najwięcej czasu, a więc </w:t>
      </w:r>
      <w:r w:rsidR="6A86517A" w:rsidRPr="00E031B3">
        <w:rPr>
          <w:rFonts w:ascii="Verdana" w:hAnsi="Verdana"/>
          <w:color w:val="172C45"/>
        </w:rPr>
        <w:t xml:space="preserve">w </w:t>
      </w:r>
      <w:r w:rsidR="00AA35C7" w:rsidRPr="00E031B3">
        <w:rPr>
          <w:rFonts w:ascii="Verdana" w:hAnsi="Verdana"/>
          <w:color w:val="172C45"/>
        </w:rPr>
        <w:t xml:space="preserve">sieci. Powołując się na dane opublikowane w raporcie Digital in Poland 2023 od Data </w:t>
      </w:r>
      <w:proofErr w:type="spellStart"/>
      <w:r w:rsidR="00AA35C7" w:rsidRPr="00E031B3">
        <w:rPr>
          <w:rFonts w:ascii="Verdana" w:hAnsi="Verdana"/>
          <w:color w:val="172C45"/>
        </w:rPr>
        <w:t>Reportal</w:t>
      </w:r>
      <w:proofErr w:type="spellEnd"/>
      <w:r w:rsidR="00AA35C7" w:rsidRPr="00E031B3">
        <w:rPr>
          <w:rFonts w:ascii="Arial" w:hAnsi="Arial" w:cs="Arial"/>
          <w:color w:val="172C45"/>
        </w:rPr>
        <w:t>​</w:t>
      </w:r>
      <w:r w:rsidR="00AA35C7" w:rsidRPr="00E031B3">
        <w:rPr>
          <w:rFonts w:ascii="Verdana" w:hAnsi="Verdana"/>
          <w:color w:val="172C45"/>
        </w:rPr>
        <w:t>, ponad 88% Polak</w:t>
      </w:r>
      <w:r w:rsidR="00AA35C7" w:rsidRPr="00E031B3">
        <w:rPr>
          <w:rFonts w:ascii="Verdana" w:hAnsi="Verdana" w:cs="Verdana"/>
          <w:color w:val="172C45"/>
        </w:rPr>
        <w:t>ó</w:t>
      </w:r>
      <w:r w:rsidR="00AA35C7" w:rsidRPr="00E031B3">
        <w:rPr>
          <w:rFonts w:ascii="Verdana" w:hAnsi="Verdana"/>
          <w:color w:val="172C45"/>
        </w:rPr>
        <w:t>w ma dost</w:t>
      </w:r>
      <w:r w:rsidR="00AA35C7" w:rsidRPr="00E031B3">
        <w:rPr>
          <w:rFonts w:ascii="Verdana" w:hAnsi="Verdana" w:cs="Verdana"/>
          <w:color w:val="172C45"/>
        </w:rPr>
        <w:t>ę</w:t>
      </w:r>
      <w:r w:rsidR="00AA35C7" w:rsidRPr="00E031B3">
        <w:rPr>
          <w:rFonts w:ascii="Verdana" w:hAnsi="Verdana"/>
          <w:color w:val="172C45"/>
        </w:rPr>
        <w:t xml:space="preserve">p do </w:t>
      </w:r>
      <w:proofErr w:type="spellStart"/>
      <w:r w:rsidR="00AA35C7" w:rsidRPr="00E031B3">
        <w:rPr>
          <w:rFonts w:ascii="Verdana" w:hAnsi="Verdana"/>
          <w:color w:val="172C45"/>
        </w:rPr>
        <w:t>internetu</w:t>
      </w:r>
      <w:proofErr w:type="spellEnd"/>
      <w:r w:rsidR="3398C268" w:rsidRPr="00E031B3">
        <w:rPr>
          <w:rFonts w:ascii="Verdana" w:hAnsi="Verdana"/>
          <w:color w:val="172C45"/>
        </w:rPr>
        <w:t xml:space="preserve">, </w:t>
      </w:r>
      <w:r w:rsidR="791EEC6D" w:rsidRPr="00E031B3">
        <w:rPr>
          <w:rFonts w:ascii="Verdana" w:hAnsi="Verdana"/>
          <w:color w:val="172C45"/>
        </w:rPr>
        <w:t>z czego</w:t>
      </w:r>
      <w:r w:rsidR="15A16A9E" w:rsidRPr="00E031B3">
        <w:rPr>
          <w:rFonts w:ascii="Verdana" w:hAnsi="Verdana"/>
          <w:color w:val="172C45"/>
        </w:rPr>
        <w:t xml:space="preserve"> </w:t>
      </w:r>
      <w:r w:rsidR="00AA35C7" w:rsidRPr="00E031B3">
        <w:rPr>
          <w:rFonts w:ascii="Verdana" w:hAnsi="Verdana"/>
          <w:color w:val="172C45"/>
        </w:rPr>
        <w:t>1/3 ruch</w:t>
      </w:r>
      <w:r w:rsidR="2364353C" w:rsidRPr="00E031B3">
        <w:rPr>
          <w:rFonts w:ascii="Verdana" w:hAnsi="Verdana"/>
          <w:color w:val="172C45"/>
        </w:rPr>
        <w:t>u</w:t>
      </w:r>
      <w:r w:rsidR="00AA35C7" w:rsidRPr="00E031B3">
        <w:rPr>
          <w:rFonts w:ascii="Verdana" w:hAnsi="Verdana"/>
          <w:color w:val="172C45"/>
        </w:rPr>
        <w:t xml:space="preserve"> pochodzi ze smartfonów. Spędzamy w </w:t>
      </w:r>
      <w:proofErr w:type="spellStart"/>
      <w:r w:rsidR="00AA35C7" w:rsidRPr="00E031B3">
        <w:rPr>
          <w:rFonts w:ascii="Verdana" w:hAnsi="Verdana"/>
          <w:color w:val="172C45"/>
        </w:rPr>
        <w:t>internecie</w:t>
      </w:r>
      <w:proofErr w:type="spellEnd"/>
      <w:r w:rsidR="00AA35C7" w:rsidRPr="00E031B3">
        <w:rPr>
          <w:rFonts w:ascii="Verdana" w:hAnsi="Verdana"/>
          <w:color w:val="172C45"/>
        </w:rPr>
        <w:t xml:space="preserve"> dziennie prawie 7 godzin</w:t>
      </w:r>
      <w:r w:rsidR="0606E8B1" w:rsidRPr="00E031B3">
        <w:rPr>
          <w:rFonts w:ascii="Verdana" w:hAnsi="Verdana"/>
          <w:color w:val="172C45"/>
        </w:rPr>
        <w:t>, w tym</w:t>
      </w:r>
      <w:r w:rsidR="00AA35C7" w:rsidRPr="00E031B3">
        <w:rPr>
          <w:rFonts w:ascii="Verdana" w:hAnsi="Verdana"/>
          <w:color w:val="172C45"/>
        </w:rPr>
        <w:t xml:space="preserve"> ponad 3,5 godziny z telefonem w ręku. Pracy także szukamy głównie online.  </w:t>
      </w:r>
    </w:p>
    <w:p w14:paraId="77EF2B5F" w14:textId="77777777" w:rsidR="00AA35C7" w:rsidRPr="00E031B3" w:rsidRDefault="00AA35C7" w:rsidP="00E031B3">
      <w:pPr>
        <w:pStyle w:val="Bezodstpw"/>
        <w:jc w:val="both"/>
        <w:rPr>
          <w:rFonts w:ascii="Verdana" w:hAnsi="Verdana"/>
          <w:color w:val="172C45"/>
        </w:rPr>
      </w:pPr>
    </w:p>
    <w:p w14:paraId="2811363E" w14:textId="45298B59" w:rsidR="00AA35C7" w:rsidRPr="00E031B3" w:rsidRDefault="00AA35C7" w:rsidP="00E031B3">
      <w:pPr>
        <w:pStyle w:val="Bezodstpw"/>
        <w:jc w:val="both"/>
        <w:rPr>
          <w:rFonts w:ascii="Verdana" w:hAnsi="Verdana"/>
          <w:color w:val="172C45"/>
        </w:rPr>
      </w:pPr>
      <w:r w:rsidRPr="00E031B3">
        <w:rPr>
          <w:rFonts w:ascii="Verdana" w:hAnsi="Verdana"/>
          <w:color w:val="172C45"/>
        </w:rPr>
        <w:t xml:space="preserve">– </w:t>
      </w:r>
      <w:r w:rsidRPr="00E031B3">
        <w:rPr>
          <w:rFonts w:ascii="Verdana" w:hAnsi="Verdana"/>
          <w:i/>
          <w:iCs/>
          <w:color w:val="172C45"/>
        </w:rPr>
        <w:t xml:space="preserve">Można powiedzieć, że cały nasz dzień kręci się wokół aplikacji, które pomagają nam zarówno w pracy jak i w życiu prywatnym. Dlaczego zatem nie mielibyśmy mieć pracownika na wyciagnięcie ręki w swoim telefonie? </w:t>
      </w:r>
      <w:r w:rsidR="7499BDDB" w:rsidRPr="00E031B3">
        <w:rPr>
          <w:rFonts w:ascii="Verdana" w:hAnsi="Verdana"/>
          <w:i/>
          <w:iCs/>
          <w:color w:val="172C45"/>
        </w:rPr>
        <w:t>W Tikrow z</w:t>
      </w:r>
      <w:r w:rsidRPr="00E031B3">
        <w:rPr>
          <w:rFonts w:ascii="Verdana" w:hAnsi="Verdana"/>
          <w:i/>
          <w:iCs/>
          <w:color w:val="172C45"/>
        </w:rPr>
        <w:t>amiast na szukaniu, skupi</w:t>
      </w:r>
      <w:r w:rsidR="23C979C2" w:rsidRPr="00E031B3">
        <w:rPr>
          <w:rFonts w:ascii="Verdana" w:hAnsi="Verdana"/>
          <w:i/>
          <w:iCs/>
          <w:color w:val="172C45"/>
        </w:rPr>
        <w:t>amy</w:t>
      </w:r>
      <w:r w:rsidRPr="00E031B3">
        <w:rPr>
          <w:rFonts w:ascii="Verdana" w:hAnsi="Verdana"/>
          <w:i/>
          <w:iCs/>
          <w:color w:val="172C45"/>
        </w:rPr>
        <w:t xml:space="preserve"> się na zlecaniu konkretnej pracy w konkretnej stawce na konkretny dzień, by mieć wykonaną konkretną pracę. </w:t>
      </w:r>
      <w:r w:rsidR="4521AB26" w:rsidRPr="00E031B3">
        <w:rPr>
          <w:rFonts w:ascii="Verdana" w:hAnsi="Verdana"/>
          <w:i/>
          <w:iCs/>
          <w:color w:val="172C45"/>
        </w:rPr>
        <w:t>To</w:t>
      </w:r>
      <w:r w:rsidRPr="00E031B3">
        <w:rPr>
          <w:rFonts w:ascii="Verdana" w:hAnsi="Verdana"/>
          <w:i/>
          <w:iCs/>
          <w:color w:val="172C45"/>
        </w:rPr>
        <w:t xml:space="preserve"> </w:t>
      </w:r>
      <w:r w:rsidR="5625644D" w:rsidRPr="00E031B3">
        <w:rPr>
          <w:rFonts w:ascii="Verdana" w:hAnsi="Verdana"/>
          <w:i/>
          <w:iCs/>
          <w:color w:val="172C45"/>
        </w:rPr>
        <w:t>aplikacja szyta n</w:t>
      </w:r>
      <w:r w:rsidRPr="00E031B3">
        <w:rPr>
          <w:rFonts w:ascii="Verdana" w:hAnsi="Verdana"/>
          <w:i/>
          <w:iCs/>
          <w:color w:val="172C45"/>
        </w:rPr>
        <w:t>a miarę XXI wieku, stanowiąc</w:t>
      </w:r>
      <w:r w:rsidR="6F5CC0F8" w:rsidRPr="00E031B3">
        <w:rPr>
          <w:rFonts w:ascii="Verdana" w:hAnsi="Verdana"/>
          <w:i/>
          <w:iCs/>
          <w:color w:val="172C45"/>
        </w:rPr>
        <w:t>a</w:t>
      </w:r>
      <w:r w:rsidRPr="00E031B3">
        <w:rPr>
          <w:rFonts w:ascii="Verdana" w:hAnsi="Verdana"/>
          <w:i/>
          <w:iCs/>
          <w:color w:val="172C45"/>
        </w:rPr>
        <w:t xml:space="preserve"> odpowiedź na </w:t>
      </w:r>
      <w:r w:rsidR="737F62D2" w:rsidRPr="00E031B3">
        <w:rPr>
          <w:rFonts w:ascii="Verdana" w:hAnsi="Verdana"/>
          <w:i/>
          <w:iCs/>
          <w:color w:val="172C45"/>
        </w:rPr>
        <w:t>aktual</w:t>
      </w:r>
      <w:r w:rsidRPr="00E031B3">
        <w:rPr>
          <w:rFonts w:ascii="Verdana" w:hAnsi="Verdana"/>
          <w:i/>
          <w:iCs/>
          <w:color w:val="172C45"/>
        </w:rPr>
        <w:t>ne potrzeby</w:t>
      </w:r>
      <w:r w:rsidR="398536E0" w:rsidRPr="00E031B3">
        <w:rPr>
          <w:rFonts w:ascii="Verdana" w:hAnsi="Verdana"/>
          <w:i/>
          <w:iCs/>
          <w:color w:val="172C45"/>
        </w:rPr>
        <w:t xml:space="preserve"> </w:t>
      </w:r>
      <w:r w:rsidRPr="00E031B3">
        <w:rPr>
          <w:rFonts w:ascii="Verdana" w:hAnsi="Verdana"/>
          <w:i/>
          <w:iCs/>
          <w:color w:val="172C45"/>
        </w:rPr>
        <w:t>pracodawców</w:t>
      </w:r>
      <w:r w:rsidR="0CDE04DE" w:rsidRPr="00E031B3">
        <w:rPr>
          <w:rFonts w:ascii="Verdana" w:hAnsi="Verdana"/>
          <w:i/>
          <w:iCs/>
          <w:color w:val="172C45"/>
        </w:rPr>
        <w:t xml:space="preserve"> </w:t>
      </w:r>
      <w:r w:rsidR="0F5B2D46" w:rsidRPr="00E031B3">
        <w:rPr>
          <w:rFonts w:ascii="Verdana" w:hAnsi="Verdana"/>
          <w:i/>
          <w:iCs/>
          <w:color w:val="172C45"/>
        </w:rPr>
        <w:t>oraz</w:t>
      </w:r>
      <w:r w:rsidR="0CDE04DE" w:rsidRPr="00E031B3">
        <w:rPr>
          <w:rFonts w:ascii="Verdana" w:hAnsi="Verdana"/>
          <w:i/>
          <w:iCs/>
          <w:color w:val="172C45"/>
        </w:rPr>
        <w:t xml:space="preserve"> </w:t>
      </w:r>
      <w:r w:rsidR="65F4ACF3" w:rsidRPr="00E031B3">
        <w:rPr>
          <w:rFonts w:ascii="Verdana" w:hAnsi="Verdana"/>
          <w:i/>
          <w:iCs/>
          <w:color w:val="172C45"/>
        </w:rPr>
        <w:t>szukających</w:t>
      </w:r>
      <w:r w:rsidR="0CDE04DE" w:rsidRPr="00E031B3">
        <w:rPr>
          <w:rFonts w:ascii="Verdana" w:hAnsi="Verdana"/>
          <w:i/>
          <w:iCs/>
          <w:color w:val="172C45"/>
        </w:rPr>
        <w:t xml:space="preserve"> dodatkowej opcji dorobienia</w:t>
      </w:r>
      <w:r w:rsidRPr="00E031B3">
        <w:rPr>
          <w:rFonts w:ascii="Verdana" w:hAnsi="Verdana"/>
          <w:i/>
          <w:iCs/>
          <w:color w:val="172C45"/>
        </w:rPr>
        <w:t xml:space="preserve">. </w:t>
      </w:r>
      <w:r w:rsidR="162A291D" w:rsidRPr="00E031B3">
        <w:rPr>
          <w:rFonts w:ascii="Verdana" w:hAnsi="Verdana"/>
          <w:i/>
          <w:iCs/>
          <w:color w:val="172C45"/>
        </w:rPr>
        <w:t xml:space="preserve">Nasze rozwiązanie </w:t>
      </w:r>
      <w:r w:rsidR="14CA497F" w:rsidRPr="00E031B3">
        <w:rPr>
          <w:rFonts w:ascii="Verdana" w:hAnsi="Verdana"/>
          <w:i/>
          <w:iCs/>
          <w:color w:val="172C45"/>
        </w:rPr>
        <w:t xml:space="preserve">daje możliwość szybkiego zarobku, z wypłatą do 24h od zakończenia pracy. </w:t>
      </w:r>
      <w:r w:rsidR="2779DA89" w:rsidRPr="00E031B3">
        <w:rPr>
          <w:rFonts w:ascii="Verdana" w:hAnsi="Verdana"/>
          <w:i/>
          <w:iCs/>
          <w:color w:val="172C45"/>
        </w:rPr>
        <w:t>U</w:t>
      </w:r>
      <w:r w:rsidRPr="00E031B3">
        <w:rPr>
          <w:rFonts w:ascii="Verdana" w:hAnsi="Verdana"/>
          <w:i/>
          <w:iCs/>
          <w:color w:val="172C45"/>
        </w:rPr>
        <w:t xml:space="preserve">możliwia </w:t>
      </w:r>
      <w:r w:rsidR="74F3F79A" w:rsidRPr="00E031B3">
        <w:rPr>
          <w:rFonts w:ascii="Verdana" w:hAnsi="Verdana"/>
          <w:i/>
          <w:iCs/>
          <w:color w:val="172C45"/>
        </w:rPr>
        <w:t xml:space="preserve">pracodawcom </w:t>
      </w:r>
      <w:r w:rsidRPr="00E031B3">
        <w:rPr>
          <w:rFonts w:ascii="Verdana" w:hAnsi="Verdana"/>
          <w:i/>
          <w:iCs/>
          <w:color w:val="172C45"/>
        </w:rPr>
        <w:t>zlecanie prostych, powtarzalnych prac w branży handlowej, logistyce, produkcji i gastronomii</w:t>
      </w:r>
      <w:r w:rsidR="7466E74D" w:rsidRPr="00E031B3">
        <w:rPr>
          <w:rFonts w:ascii="Verdana" w:hAnsi="Verdana"/>
          <w:i/>
          <w:iCs/>
          <w:color w:val="172C45"/>
        </w:rPr>
        <w:t>, z pominięciem procesu rekrutacji</w:t>
      </w:r>
      <w:r w:rsidR="26F5A867" w:rsidRPr="00E031B3">
        <w:rPr>
          <w:rFonts w:ascii="Verdana" w:hAnsi="Verdana"/>
          <w:i/>
          <w:iCs/>
          <w:color w:val="172C45"/>
        </w:rPr>
        <w:t xml:space="preserve"> – bez CV, rozmów rekrutacyjnych</w:t>
      </w:r>
      <w:r w:rsidR="746282E7" w:rsidRPr="00E031B3">
        <w:rPr>
          <w:rFonts w:ascii="Verdana" w:hAnsi="Verdana"/>
          <w:i/>
          <w:iCs/>
          <w:color w:val="172C45"/>
        </w:rPr>
        <w:t xml:space="preserve"> </w:t>
      </w:r>
      <w:r w:rsidRPr="00E031B3">
        <w:rPr>
          <w:rFonts w:ascii="Verdana" w:hAnsi="Verdana"/>
          <w:color w:val="172C45"/>
        </w:rPr>
        <w:t xml:space="preserve">– mówi Magdalena Derlukiewicz. </w:t>
      </w:r>
    </w:p>
    <w:p w14:paraId="5276E20D" w14:textId="77777777" w:rsidR="00AA35C7" w:rsidRPr="00E031B3" w:rsidRDefault="00AA35C7" w:rsidP="00E031B3">
      <w:pPr>
        <w:pStyle w:val="Bezodstpw"/>
        <w:jc w:val="both"/>
        <w:rPr>
          <w:rFonts w:ascii="Verdana" w:hAnsi="Verdana"/>
          <w:color w:val="172C45"/>
        </w:rPr>
      </w:pPr>
    </w:p>
    <w:p w14:paraId="375AC36A" w14:textId="2CF7D895" w:rsidR="00AA35C7" w:rsidRPr="00E031B3" w:rsidRDefault="00AA35C7" w:rsidP="00E031B3">
      <w:pPr>
        <w:pStyle w:val="Bezodstpw"/>
        <w:jc w:val="both"/>
        <w:rPr>
          <w:rFonts w:ascii="Verdana" w:hAnsi="Verdana"/>
          <w:color w:val="172C45"/>
        </w:rPr>
      </w:pPr>
      <w:r w:rsidRPr="00E031B3">
        <w:rPr>
          <w:rFonts w:ascii="Verdana" w:hAnsi="Verdana"/>
          <w:color w:val="172C45"/>
        </w:rPr>
        <w:t>Korzystając z aplikacji Tikrow pracodawcy są w stanie planować grafiki pracy zarówno krótko- jak i długoterminowo. Wszystko zależy od tego, na ile zleceń chcą pozyskać pracowników i w jakiej perspektywie czasu. Można mówić tu o czystym win-win: pracodawca potrzebuje elastycznego pracownika, pracownik zaś potrzebuje elastycznej pracy</w:t>
      </w:r>
      <w:r w:rsidR="608F4A75" w:rsidRPr="00E031B3">
        <w:rPr>
          <w:rFonts w:ascii="Verdana" w:hAnsi="Verdana"/>
          <w:color w:val="172C45"/>
        </w:rPr>
        <w:t>,</w:t>
      </w:r>
      <w:r w:rsidRPr="00E031B3">
        <w:rPr>
          <w:rFonts w:ascii="Verdana" w:hAnsi="Verdana"/>
          <w:color w:val="172C45"/>
        </w:rPr>
        <w:t xml:space="preserve"> dzięki której dorobi - korzystają na tym dwie strony.  </w:t>
      </w:r>
    </w:p>
    <w:p w14:paraId="3DAF0765" w14:textId="77777777" w:rsidR="00AA35C7" w:rsidRPr="00E031B3" w:rsidRDefault="00AA35C7" w:rsidP="00E031B3">
      <w:pPr>
        <w:pStyle w:val="Bezodstpw"/>
        <w:jc w:val="both"/>
        <w:rPr>
          <w:rFonts w:ascii="Verdana" w:hAnsi="Verdana"/>
          <w:color w:val="172C45"/>
        </w:rPr>
      </w:pPr>
    </w:p>
    <w:p w14:paraId="300779A6" w14:textId="483B3B3A" w:rsidR="00AA35C7" w:rsidRPr="00E031B3" w:rsidRDefault="00AA35C7" w:rsidP="00E031B3">
      <w:pPr>
        <w:pStyle w:val="Bezodstpw"/>
        <w:jc w:val="both"/>
        <w:rPr>
          <w:rFonts w:ascii="Verdana" w:hAnsi="Verdana"/>
          <w:color w:val="172C45"/>
        </w:rPr>
      </w:pPr>
      <w:r w:rsidRPr="00E031B3">
        <w:rPr>
          <w:rFonts w:ascii="Verdana" w:hAnsi="Verdana"/>
          <w:color w:val="172C45"/>
        </w:rPr>
        <w:t xml:space="preserve">Młodzi ludzie, którzy wchodzą na rynek pracy, często spotykają się z pewnymi trudnościami. Mogą mieć niewielkie doświadczenie, brak </w:t>
      </w:r>
      <w:r w:rsidR="51901A32" w:rsidRPr="00E031B3">
        <w:rPr>
          <w:rFonts w:ascii="Verdana" w:hAnsi="Verdana"/>
          <w:color w:val="172C45"/>
        </w:rPr>
        <w:t xml:space="preserve">twardych </w:t>
      </w:r>
      <w:r w:rsidRPr="00E031B3">
        <w:rPr>
          <w:rFonts w:ascii="Verdana" w:hAnsi="Verdana"/>
          <w:color w:val="172C45"/>
        </w:rPr>
        <w:t xml:space="preserve">umiejętności lub </w:t>
      </w:r>
      <w:r w:rsidR="6AD8635B" w:rsidRPr="00E031B3">
        <w:rPr>
          <w:rFonts w:ascii="Verdana" w:hAnsi="Verdana"/>
          <w:color w:val="172C45"/>
        </w:rPr>
        <w:t>problem</w:t>
      </w:r>
      <w:r w:rsidRPr="00E031B3">
        <w:rPr>
          <w:rFonts w:ascii="Verdana" w:hAnsi="Verdana"/>
          <w:color w:val="172C45"/>
        </w:rPr>
        <w:t xml:space="preserve"> w znalezieniu pracy, która odpowiada ich zainteresowaniom. Jedną z ważnych rzeczy, które młodzi ludzie mogą zrobić, aby osiągnąć sukces na rynku pracy, jest zdobycie doświadczenia zawodowego, nawet jeśli jest to praca na krótki okres. Doskonałym czasem na podjęcie pierwszych zleceń pracy dorywczej jest chociażby majówka.</w:t>
      </w:r>
    </w:p>
    <w:p w14:paraId="3111F415" w14:textId="77777777" w:rsidR="00AA35C7" w:rsidRPr="00E031B3" w:rsidRDefault="00AA35C7" w:rsidP="00E031B3">
      <w:pPr>
        <w:pStyle w:val="Bezodstpw"/>
        <w:jc w:val="both"/>
        <w:rPr>
          <w:rFonts w:ascii="Verdana" w:hAnsi="Verdana"/>
          <w:shd w:val="clear" w:color="auto" w:fill="FFFFFF"/>
          <w:lang w:eastAsia="pl-PL"/>
        </w:rPr>
      </w:pPr>
    </w:p>
    <w:p w14:paraId="2737DCF5" w14:textId="537E5865" w:rsidR="000663D6" w:rsidRPr="00AA35C7" w:rsidRDefault="000663D6" w:rsidP="1E1218A7">
      <w:pPr>
        <w:spacing w:after="120" w:line="276" w:lineRule="auto"/>
        <w:rPr>
          <w:rFonts w:ascii="Verdana" w:eastAsia="Verdana" w:hAnsi="Verdana" w:cs="Verdana"/>
          <w:sz w:val="21"/>
          <w:szCs w:val="21"/>
          <w:shd w:val="clear" w:color="auto" w:fill="FFFFFF"/>
          <w:lang w:eastAsia="pl-PL"/>
        </w:rPr>
      </w:pPr>
      <w:r w:rsidRPr="1E1218A7">
        <w:rPr>
          <w:rFonts w:ascii="Verdana" w:eastAsia="Verdana" w:hAnsi="Verdana" w:cs="Verdana"/>
          <w:sz w:val="21"/>
          <w:szCs w:val="21"/>
          <w:shd w:val="clear" w:color="auto" w:fill="FFFFFF"/>
          <w:lang w:eastAsia="pl-PL"/>
        </w:rPr>
        <w:t>***</w:t>
      </w:r>
    </w:p>
    <w:p w14:paraId="21ABF8B8" w14:textId="2C917DCC" w:rsidR="004E0693" w:rsidRPr="00AA35C7" w:rsidRDefault="004E0693" w:rsidP="1E1218A7">
      <w:pPr>
        <w:spacing w:after="120" w:line="276" w:lineRule="atLeast"/>
        <w:rPr>
          <w:rFonts w:ascii="Verdana" w:eastAsia="Verdana" w:hAnsi="Verdana" w:cs="Verdana"/>
          <w:sz w:val="18"/>
          <w:szCs w:val="18"/>
          <w:lang w:eastAsia="pl-PL"/>
        </w:rPr>
      </w:pPr>
      <w:r w:rsidRPr="1E1218A7">
        <w:rPr>
          <w:rFonts w:ascii="Verdana" w:eastAsia="Verdana" w:hAnsi="Verdana" w:cs="Verdana"/>
          <w:sz w:val="18"/>
          <w:szCs w:val="18"/>
          <w:lang w:eastAsia="pl-PL"/>
        </w:rPr>
        <w:t>Tikrow to agencja pracy natychmiastowej, dzięki której pracę i pracownika można znaleźć już w 48 godzin. W prostej i intuicyjnej aplikacji, firmy mierzące się z problemem braku kadry, zyskują dostęp do bazy ponad </w:t>
      </w:r>
      <w:r w:rsidR="002237E8" w:rsidRPr="1E1218A7">
        <w:rPr>
          <w:rFonts w:ascii="Verdana" w:eastAsia="Verdana" w:hAnsi="Verdana" w:cs="Verdana"/>
          <w:sz w:val="18"/>
          <w:szCs w:val="18"/>
          <w:lang w:eastAsia="pl-PL"/>
        </w:rPr>
        <w:t xml:space="preserve">100 </w:t>
      </w:r>
      <w:r w:rsidRPr="1E1218A7">
        <w:rPr>
          <w:rFonts w:ascii="Verdana" w:eastAsia="Verdana" w:hAnsi="Verdana" w:cs="Verdana"/>
          <w:sz w:val="18"/>
          <w:szCs w:val="18"/>
          <w:lang w:eastAsia="pl-PL"/>
        </w:rPr>
        <w:t>tys. potencjalnych pracowników. Z kolei osoby poszukujące pracy dorywczej, mogą szybko znaleźć zlecenie na konkretny dzień, tzw. dniówkę, w dogodnym miejscu i z określonym wynagrodzeniem, bez długoterminowych zobowiązań. Sukces konceptu potwierdza fakt, że w przypadku ponad 80% zadań zleconych na platformie Tikrow, firmy znalazły pracowników w ciągu 24 godzin. </w:t>
      </w:r>
    </w:p>
    <w:p w14:paraId="5D715F98" w14:textId="6B62A54D" w:rsidR="004E0693" w:rsidRPr="00AA35C7" w:rsidRDefault="004E0693" w:rsidP="1E1218A7">
      <w:pPr>
        <w:spacing w:after="120" w:line="276" w:lineRule="atLeast"/>
        <w:rPr>
          <w:rFonts w:ascii="Verdana" w:eastAsia="Verdana" w:hAnsi="Verdana" w:cs="Verdana"/>
          <w:sz w:val="18"/>
          <w:szCs w:val="18"/>
          <w:lang w:eastAsia="pl-PL"/>
        </w:rPr>
      </w:pPr>
      <w:r w:rsidRPr="1E1218A7">
        <w:rPr>
          <w:rFonts w:ascii="Verdana" w:eastAsia="Verdana" w:hAnsi="Verdana" w:cs="Verdana"/>
          <w:sz w:val="18"/>
          <w:szCs w:val="18"/>
          <w:lang w:eastAsia="pl-PL"/>
        </w:rPr>
        <w:t>W aplikacji Tikrow dniówki publikuje ok. 150 firm reprezentujących różne branże, m.in. </w:t>
      </w:r>
      <w:proofErr w:type="spellStart"/>
      <w:r w:rsidRPr="1E1218A7">
        <w:rPr>
          <w:rFonts w:ascii="Verdana" w:eastAsia="Verdana" w:hAnsi="Verdana" w:cs="Verdana"/>
          <w:sz w:val="18"/>
          <w:szCs w:val="18"/>
          <w:lang w:eastAsia="pl-PL"/>
        </w:rPr>
        <w:t>retail</w:t>
      </w:r>
      <w:proofErr w:type="spellEnd"/>
      <w:r w:rsidRPr="1E1218A7">
        <w:rPr>
          <w:rFonts w:ascii="Verdana" w:eastAsia="Verdana" w:hAnsi="Verdana" w:cs="Verdana"/>
          <w:sz w:val="18"/>
          <w:szCs w:val="18"/>
          <w:lang w:eastAsia="pl-PL"/>
        </w:rPr>
        <w:t>, produkcj</w:t>
      </w:r>
      <w:r w:rsidR="00850660" w:rsidRPr="1E1218A7">
        <w:rPr>
          <w:rFonts w:ascii="Verdana" w:eastAsia="Verdana" w:hAnsi="Verdana" w:cs="Verdana"/>
          <w:sz w:val="18"/>
          <w:szCs w:val="18"/>
          <w:lang w:eastAsia="pl-PL"/>
        </w:rPr>
        <w:t>ę</w:t>
      </w:r>
      <w:r w:rsidRPr="1E1218A7">
        <w:rPr>
          <w:rFonts w:ascii="Verdana" w:eastAsia="Verdana" w:hAnsi="Verdana" w:cs="Verdana"/>
          <w:sz w:val="18"/>
          <w:szCs w:val="18"/>
          <w:lang w:eastAsia="pl-PL"/>
        </w:rPr>
        <w:t>, logistyk</w:t>
      </w:r>
      <w:r w:rsidR="00850660" w:rsidRPr="1E1218A7">
        <w:rPr>
          <w:rFonts w:ascii="Verdana" w:eastAsia="Verdana" w:hAnsi="Verdana" w:cs="Verdana"/>
          <w:sz w:val="18"/>
          <w:szCs w:val="18"/>
          <w:lang w:eastAsia="pl-PL"/>
        </w:rPr>
        <w:t>ę</w:t>
      </w:r>
      <w:r w:rsidRPr="1E1218A7">
        <w:rPr>
          <w:rFonts w:ascii="Verdana" w:eastAsia="Verdana" w:hAnsi="Verdana" w:cs="Verdana"/>
          <w:sz w:val="18"/>
          <w:szCs w:val="18"/>
          <w:lang w:eastAsia="pl-PL"/>
        </w:rPr>
        <w:t xml:space="preserve">, </w:t>
      </w:r>
      <w:proofErr w:type="spellStart"/>
      <w:r w:rsidRPr="1E1218A7">
        <w:rPr>
          <w:rFonts w:ascii="Verdana" w:eastAsia="Verdana" w:hAnsi="Verdana" w:cs="Verdana"/>
          <w:sz w:val="18"/>
          <w:szCs w:val="18"/>
          <w:lang w:eastAsia="pl-PL"/>
        </w:rPr>
        <w:t>HoReCa</w:t>
      </w:r>
      <w:proofErr w:type="spellEnd"/>
      <w:r w:rsidRPr="1E1218A7">
        <w:rPr>
          <w:rFonts w:ascii="Verdana" w:eastAsia="Verdana" w:hAnsi="Verdana" w:cs="Verdana"/>
          <w:sz w:val="18"/>
          <w:szCs w:val="18"/>
          <w:lang w:eastAsia="pl-PL"/>
        </w:rPr>
        <w:t xml:space="preserve"> czy</w:t>
      </w:r>
      <w:r w:rsidR="00850660" w:rsidRPr="1E1218A7">
        <w:rPr>
          <w:rFonts w:ascii="Verdana" w:eastAsia="Verdana" w:hAnsi="Verdana" w:cs="Verdana"/>
          <w:sz w:val="18"/>
          <w:szCs w:val="18"/>
          <w:lang w:eastAsia="pl-PL"/>
        </w:rPr>
        <w:t xml:space="preserve"> </w:t>
      </w:r>
      <w:r w:rsidRPr="1E1218A7">
        <w:rPr>
          <w:rFonts w:ascii="Verdana" w:eastAsia="Verdana" w:hAnsi="Verdana" w:cs="Verdana"/>
          <w:sz w:val="18"/>
          <w:szCs w:val="18"/>
          <w:lang w:eastAsia="pl-PL"/>
        </w:rPr>
        <w:t>administracj</w:t>
      </w:r>
      <w:r w:rsidR="00850660" w:rsidRPr="1E1218A7">
        <w:rPr>
          <w:rFonts w:ascii="Verdana" w:eastAsia="Verdana" w:hAnsi="Verdana" w:cs="Verdana"/>
          <w:sz w:val="18"/>
          <w:szCs w:val="18"/>
          <w:lang w:eastAsia="pl-PL"/>
        </w:rPr>
        <w:t>ę</w:t>
      </w:r>
      <w:r w:rsidRPr="1E1218A7">
        <w:rPr>
          <w:rFonts w:ascii="Verdana" w:eastAsia="Verdana" w:hAnsi="Verdana" w:cs="Verdana"/>
          <w:sz w:val="18"/>
          <w:szCs w:val="18"/>
          <w:lang w:eastAsia="pl-PL"/>
        </w:rPr>
        <w:t xml:space="preserve">. Wśród nich są m.in. Maxi Zoo, Biedronka, ACTION, Decathlon, Pandora, Galeria Wypieków, Media </w:t>
      </w:r>
      <w:proofErr w:type="spellStart"/>
      <w:r w:rsidRPr="1E1218A7">
        <w:rPr>
          <w:rFonts w:ascii="Verdana" w:eastAsia="Verdana" w:hAnsi="Verdana" w:cs="Verdana"/>
          <w:sz w:val="18"/>
          <w:szCs w:val="18"/>
          <w:lang w:eastAsia="pl-PL"/>
        </w:rPr>
        <w:t>Markt</w:t>
      </w:r>
      <w:proofErr w:type="spellEnd"/>
      <w:r w:rsidRPr="1E1218A7">
        <w:rPr>
          <w:rFonts w:ascii="Verdana" w:eastAsia="Verdana" w:hAnsi="Verdana" w:cs="Verdana"/>
          <w:sz w:val="18"/>
          <w:szCs w:val="18"/>
          <w:lang w:eastAsia="pl-PL"/>
        </w:rPr>
        <w:t xml:space="preserve">, Homla, Komfort czy </w:t>
      </w:r>
      <w:proofErr w:type="spellStart"/>
      <w:r w:rsidRPr="1E1218A7">
        <w:rPr>
          <w:rFonts w:ascii="Verdana" w:eastAsia="Verdana" w:hAnsi="Verdana" w:cs="Verdana"/>
          <w:sz w:val="18"/>
          <w:szCs w:val="18"/>
          <w:lang w:eastAsia="pl-PL"/>
        </w:rPr>
        <w:t>Logicas</w:t>
      </w:r>
      <w:proofErr w:type="spellEnd"/>
      <w:r w:rsidRPr="1E1218A7">
        <w:rPr>
          <w:rFonts w:ascii="Verdana" w:eastAsia="Verdana" w:hAnsi="Verdana" w:cs="Verdana"/>
          <w:sz w:val="18"/>
          <w:szCs w:val="18"/>
          <w:lang w:eastAsia="pl-PL"/>
        </w:rPr>
        <w:t>.</w:t>
      </w:r>
    </w:p>
    <w:p w14:paraId="616D1F43" w14:textId="77777777" w:rsidR="004E0693" w:rsidRPr="00AA35C7" w:rsidRDefault="004E0693" w:rsidP="1E1218A7">
      <w:pPr>
        <w:spacing w:after="120" w:line="276" w:lineRule="atLeast"/>
        <w:rPr>
          <w:rFonts w:ascii="Verdana" w:eastAsia="Verdana" w:hAnsi="Verdana" w:cs="Verdana"/>
          <w:sz w:val="18"/>
          <w:szCs w:val="18"/>
          <w:lang w:eastAsia="pl-PL"/>
        </w:rPr>
      </w:pPr>
      <w:r w:rsidRPr="1E1218A7">
        <w:rPr>
          <w:rFonts w:ascii="Verdana" w:eastAsia="Verdana" w:hAnsi="Verdana" w:cs="Verdana"/>
          <w:sz w:val="18"/>
          <w:szCs w:val="18"/>
          <w:lang w:eastAsia="pl-PL"/>
        </w:rPr>
        <w:lastRenderedPageBreak/>
        <w:t>Z Tikrow zarządzanie dodatkowymi osobami lub znalezienie dorywczej pracy jest tak proste jak zamówienie Ubera. Wchodzimy do aplikacji, wykonujemy trzy kliknięcia i mamy zarezerwowanego pracownika lub dniówkę. Szybko i wygodnie, bez rekrutacji i ukrytych kosztów.</w:t>
      </w:r>
    </w:p>
    <w:p w14:paraId="32552D66" w14:textId="774DD798" w:rsidR="004E0693" w:rsidRPr="00AA35C7" w:rsidRDefault="004E0693" w:rsidP="1E1218A7">
      <w:pPr>
        <w:spacing w:after="120" w:line="276" w:lineRule="atLeast"/>
        <w:rPr>
          <w:rFonts w:ascii="Verdana" w:eastAsia="Verdana" w:hAnsi="Verdana" w:cs="Verdana"/>
          <w:sz w:val="18"/>
          <w:szCs w:val="18"/>
          <w:lang w:eastAsia="pl-PL"/>
        </w:rPr>
      </w:pPr>
      <w:r w:rsidRPr="1E1218A7">
        <w:rPr>
          <w:rFonts w:ascii="Verdana" w:eastAsia="Verdana" w:hAnsi="Verdana" w:cs="Verdana"/>
          <w:sz w:val="18"/>
          <w:szCs w:val="18"/>
          <w:lang w:eastAsia="pl-PL"/>
        </w:rPr>
        <w:t>Więcej informacji o Tikrow: </w:t>
      </w:r>
      <w:hyperlink r:id="rId7">
        <w:r w:rsidRPr="1E1218A7">
          <w:rPr>
            <w:rFonts w:ascii="Verdana" w:eastAsia="Verdana" w:hAnsi="Verdana" w:cs="Verdana"/>
            <w:sz w:val="18"/>
            <w:szCs w:val="18"/>
            <w:lang w:eastAsia="pl-PL"/>
          </w:rPr>
          <w:t>www.tikrow.com.</w:t>
        </w:r>
      </w:hyperlink>
      <w:r w:rsidRPr="1E1218A7">
        <w:rPr>
          <w:rFonts w:ascii="Verdana" w:eastAsia="Verdana" w:hAnsi="Verdana" w:cs="Verdana"/>
          <w:sz w:val="18"/>
          <w:szCs w:val="18"/>
          <w:lang w:eastAsia="pl-PL"/>
        </w:rPr>
        <w:t xml:space="preserve"> </w:t>
      </w:r>
    </w:p>
    <w:p w14:paraId="1EF3D4BB" w14:textId="77777777" w:rsidR="00D430A5" w:rsidRPr="00AA35C7" w:rsidRDefault="00D430A5" w:rsidP="1E1218A7">
      <w:pPr>
        <w:pStyle w:val="NormalnyWeb"/>
        <w:shd w:val="clear" w:color="auto" w:fill="FFFFFF" w:themeFill="background1"/>
        <w:spacing w:before="0" w:beforeAutospacing="0" w:after="150" w:afterAutospacing="0"/>
        <w:jc w:val="both"/>
        <w:rPr>
          <w:rFonts w:ascii="Verdana" w:eastAsia="Verdana" w:hAnsi="Verdana" w:cs="Verdana"/>
          <w:b/>
          <w:bCs/>
          <w:color w:val="172C45"/>
          <w:sz w:val="18"/>
          <w:szCs w:val="18"/>
        </w:rPr>
      </w:pPr>
      <w:r w:rsidRPr="1E1218A7">
        <w:rPr>
          <w:rFonts w:ascii="Verdana" w:eastAsia="Verdana" w:hAnsi="Verdana" w:cs="Verdana"/>
          <w:b/>
          <w:bCs/>
          <w:color w:val="172C45"/>
          <w:sz w:val="18"/>
          <w:szCs w:val="18"/>
        </w:rPr>
        <w:t>Kontakt dla mediów:</w:t>
      </w:r>
    </w:p>
    <w:p w14:paraId="0643FDEB" w14:textId="4E68B469" w:rsidR="00D430A5" w:rsidRPr="00AA35C7" w:rsidRDefault="00AA35C7" w:rsidP="1E1218A7">
      <w:pPr>
        <w:pStyle w:val="NormalnyWeb"/>
        <w:shd w:val="clear" w:color="auto" w:fill="FFFFFF" w:themeFill="background1"/>
        <w:spacing w:before="0" w:beforeAutospacing="0" w:after="0" w:afterAutospacing="0"/>
        <w:jc w:val="both"/>
        <w:rPr>
          <w:rFonts w:ascii="Verdana" w:eastAsia="Verdana" w:hAnsi="Verdana" w:cs="Verdana"/>
          <w:b/>
          <w:bCs/>
          <w:color w:val="172C45"/>
          <w:sz w:val="18"/>
          <w:szCs w:val="18"/>
        </w:rPr>
      </w:pPr>
      <w:r w:rsidRPr="1E1218A7">
        <w:rPr>
          <w:rFonts w:ascii="Verdana" w:eastAsia="Verdana" w:hAnsi="Verdana" w:cs="Verdana"/>
          <w:b/>
          <w:bCs/>
          <w:color w:val="172C45"/>
          <w:sz w:val="18"/>
          <w:szCs w:val="18"/>
        </w:rPr>
        <w:t xml:space="preserve">Ilona Olejarz </w:t>
      </w:r>
    </w:p>
    <w:p w14:paraId="7970C934" w14:textId="17F32B97" w:rsidR="00D430A5" w:rsidRPr="00AA35C7" w:rsidRDefault="00AA35C7" w:rsidP="1E1218A7">
      <w:pPr>
        <w:pStyle w:val="NormalnyWeb"/>
        <w:shd w:val="clear" w:color="auto" w:fill="FFFFFF" w:themeFill="background1"/>
        <w:spacing w:before="0" w:beforeAutospacing="0" w:after="0" w:afterAutospacing="0"/>
        <w:jc w:val="both"/>
        <w:rPr>
          <w:rFonts w:ascii="Verdana" w:eastAsia="Verdana" w:hAnsi="Verdana" w:cs="Verdana"/>
          <w:color w:val="172C45"/>
          <w:sz w:val="18"/>
          <w:szCs w:val="18"/>
        </w:rPr>
      </w:pPr>
      <w:r w:rsidRPr="1E1218A7">
        <w:rPr>
          <w:rFonts w:ascii="Verdana" w:eastAsia="Verdana" w:hAnsi="Verdana" w:cs="Verdana"/>
          <w:color w:val="172C45"/>
          <w:sz w:val="18"/>
          <w:szCs w:val="18"/>
        </w:rPr>
        <w:t xml:space="preserve">Marketing Digital </w:t>
      </w:r>
      <w:proofErr w:type="spellStart"/>
      <w:r w:rsidRPr="1E1218A7">
        <w:rPr>
          <w:rFonts w:ascii="Verdana" w:eastAsia="Verdana" w:hAnsi="Verdana" w:cs="Verdana"/>
          <w:color w:val="172C45"/>
          <w:sz w:val="18"/>
          <w:szCs w:val="18"/>
        </w:rPr>
        <w:t>Specialist</w:t>
      </w:r>
      <w:proofErr w:type="spellEnd"/>
      <w:r w:rsidRPr="1E1218A7">
        <w:rPr>
          <w:rFonts w:ascii="Verdana" w:eastAsia="Verdana" w:hAnsi="Verdana" w:cs="Verdana"/>
          <w:color w:val="172C45"/>
          <w:sz w:val="18"/>
          <w:szCs w:val="18"/>
        </w:rPr>
        <w:t xml:space="preserve"> </w:t>
      </w:r>
    </w:p>
    <w:p w14:paraId="76E3CFDD" w14:textId="1A1C5C9D" w:rsidR="00D430A5" w:rsidRPr="00AA35C7" w:rsidRDefault="00D430A5" w:rsidP="1E1218A7">
      <w:pPr>
        <w:pStyle w:val="NormalnyWeb"/>
        <w:shd w:val="clear" w:color="auto" w:fill="FFFFFF" w:themeFill="background1"/>
        <w:spacing w:before="0" w:beforeAutospacing="0" w:after="0" w:afterAutospacing="0"/>
        <w:jc w:val="both"/>
        <w:rPr>
          <w:rFonts w:ascii="Verdana" w:eastAsia="Verdana" w:hAnsi="Verdana" w:cs="Verdana"/>
          <w:color w:val="172C45"/>
          <w:sz w:val="18"/>
          <w:szCs w:val="18"/>
        </w:rPr>
      </w:pPr>
      <w:r w:rsidRPr="1E1218A7">
        <w:rPr>
          <w:rFonts w:ascii="Verdana" w:eastAsia="Verdana" w:hAnsi="Verdana" w:cs="Verdana"/>
          <w:color w:val="172C45"/>
          <w:sz w:val="18"/>
          <w:szCs w:val="18"/>
        </w:rPr>
        <w:t>m.: +48</w:t>
      </w:r>
      <w:r w:rsidR="00012299" w:rsidRPr="1E1218A7">
        <w:rPr>
          <w:rFonts w:ascii="Verdana" w:eastAsia="Verdana" w:hAnsi="Verdana" w:cs="Verdana"/>
          <w:color w:val="172C45"/>
          <w:sz w:val="18"/>
          <w:szCs w:val="18"/>
        </w:rPr>
        <w:t>605461380</w:t>
      </w:r>
    </w:p>
    <w:p w14:paraId="1CAA5AC8" w14:textId="0F30AFCE" w:rsidR="00D430A5" w:rsidRPr="00AA35C7" w:rsidRDefault="00D430A5" w:rsidP="1E1218A7">
      <w:pPr>
        <w:pStyle w:val="NormalnyWeb"/>
        <w:shd w:val="clear" w:color="auto" w:fill="FFFFFF" w:themeFill="background1"/>
        <w:spacing w:before="0" w:beforeAutospacing="0" w:after="0" w:afterAutospacing="0"/>
        <w:jc w:val="both"/>
        <w:rPr>
          <w:rFonts w:ascii="Verdana" w:eastAsia="Verdana" w:hAnsi="Verdana" w:cs="Verdana"/>
          <w:color w:val="172C45"/>
          <w:sz w:val="18"/>
          <w:szCs w:val="18"/>
        </w:rPr>
      </w:pPr>
      <w:r w:rsidRPr="1E1218A7">
        <w:rPr>
          <w:rFonts w:ascii="Verdana" w:eastAsia="Verdana" w:hAnsi="Verdana" w:cs="Verdana"/>
          <w:color w:val="172C45"/>
          <w:sz w:val="18"/>
          <w:szCs w:val="18"/>
        </w:rPr>
        <w:t xml:space="preserve">e.: </w:t>
      </w:r>
      <w:hyperlink r:id="rId8">
        <w:r w:rsidR="00012299" w:rsidRPr="1E1218A7">
          <w:rPr>
            <w:rStyle w:val="Hipercze"/>
            <w:rFonts w:ascii="Verdana" w:eastAsia="Verdana" w:hAnsi="Verdana" w:cs="Verdana"/>
            <w:color w:val="172C45"/>
            <w:sz w:val="18"/>
            <w:szCs w:val="18"/>
          </w:rPr>
          <w:t>ilona.olejarz@tikrow.com</w:t>
        </w:r>
      </w:hyperlink>
      <w:r w:rsidR="00012299" w:rsidRPr="1E1218A7">
        <w:rPr>
          <w:rFonts w:ascii="Verdana" w:eastAsia="Verdana" w:hAnsi="Verdana" w:cs="Verdana"/>
          <w:color w:val="172C45"/>
          <w:sz w:val="18"/>
          <w:szCs w:val="18"/>
        </w:rPr>
        <w:t xml:space="preserve"> </w:t>
      </w:r>
    </w:p>
    <w:p w14:paraId="294DB2BD" w14:textId="5353456E" w:rsidR="005A2D8A" w:rsidRPr="00AA35C7" w:rsidRDefault="005A2D8A" w:rsidP="1E1218A7">
      <w:pPr>
        <w:pStyle w:val="NormalnyWeb"/>
        <w:shd w:val="clear" w:color="auto" w:fill="FFFFFF" w:themeFill="background1"/>
        <w:spacing w:before="0" w:beforeAutospacing="0" w:after="0" w:afterAutospacing="0"/>
        <w:jc w:val="both"/>
        <w:rPr>
          <w:rFonts w:ascii="Verdana" w:eastAsia="Verdana" w:hAnsi="Verdana" w:cs="Verdana"/>
          <w:color w:val="172C45"/>
          <w:sz w:val="18"/>
          <w:szCs w:val="18"/>
        </w:rPr>
      </w:pPr>
    </w:p>
    <w:sectPr w:rsidR="005A2D8A" w:rsidRPr="00AA35C7" w:rsidSect="00C23815">
      <w:footerReference w:type="default" r:id="rId9"/>
      <w:headerReference w:type="first" r:id="rId10"/>
      <w:footerReference w:type="first" r:id="rId11"/>
      <w:pgSz w:w="11906" w:h="16838"/>
      <w:pgMar w:top="680" w:right="851" w:bottom="851" w:left="851" w:header="794"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2C6D7" w14:textId="77777777" w:rsidR="00F203D1" w:rsidRDefault="00F203D1" w:rsidP="00C9676A">
      <w:r>
        <w:separator/>
      </w:r>
    </w:p>
  </w:endnote>
  <w:endnote w:type="continuationSeparator" w:id="0">
    <w:p w14:paraId="76352563" w14:textId="77777777" w:rsidR="00F203D1" w:rsidRDefault="00F203D1" w:rsidP="00C9676A">
      <w:r>
        <w:continuationSeparator/>
      </w:r>
    </w:p>
  </w:endnote>
  <w:endnote w:type="continuationNotice" w:id="1">
    <w:p w14:paraId="3AD44767" w14:textId="77777777" w:rsidR="00F203D1" w:rsidRDefault="00F203D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clid Circular B">
    <w:altName w:val="Calibri"/>
    <w:panose1 w:val="020B0504000000000000"/>
    <w:charset w:val="EE"/>
    <w:family w:val="swiss"/>
    <w:pitch w:val="variable"/>
    <w:sig w:usb0="A000027F" w:usb1="5000003B" w:usb2="00000020" w:usb3="00000000" w:csb0="00000097"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Euclid Circular B Semibold">
    <w:altName w:val="Calibri"/>
    <w:panose1 w:val="020B0704000000000000"/>
    <w:charset w:val="EE"/>
    <w:family w:val="swiss"/>
    <w:pitch w:val="variable"/>
    <w:sig w:usb0="A000027F" w:usb1="5000003B" w:usb2="00000020" w:usb3="00000000" w:csb0="00000097"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B82EE" w14:textId="73AED19C" w:rsidR="00EB06DE" w:rsidRDefault="00001330" w:rsidP="00C9676A">
    <w:pPr>
      <w:pStyle w:val="Stopka"/>
    </w:pPr>
    <w:r w:rsidRPr="00704727">
      <w:rPr>
        <w:noProof/>
      </w:rPr>
      <w:drawing>
        <wp:anchor distT="0" distB="0" distL="114300" distR="114300" simplePos="0" relativeHeight="251658240" behindDoc="1" locked="0" layoutInCell="1" allowOverlap="1" wp14:anchorId="08EE9915" wp14:editId="75E273F7">
          <wp:simplePos x="0" y="0"/>
          <wp:positionH relativeFrom="margin">
            <wp:posOffset>5234305</wp:posOffset>
          </wp:positionH>
          <wp:positionV relativeFrom="bottomMargin">
            <wp:posOffset>148590</wp:posOffset>
          </wp:positionV>
          <wp:extent cx="1245235" cy="3562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45235" cy="356235"/>
                  </a:xfrm>
                  <a:prstGeom prst="rect">
                    <a:avLst/>
                  </a:prstGeom>
                </pic:spPr>
              </pic:pic>
            </a:graphicData>
          </a:graphic>
          <wp14:sizeRelH relativeFrom="margin">
            <wp14:pctWidth>0</wp14:pctWidth>
          </wp14:sizeRelH>
          <wp14:sizeRelV relativeFrom="margin">
            <wp14:pctHeight>0</wp14:pctHeight>
          </wp14:sizeRelV>
        </wp:anchor>
      </w:drawing>
    </w:r>
    <w:r w:rsidR="00EB06DE" w:rsidRPr="00704727">
      <w:rPr>
        <w:noProof/>
      </w:rPr>
      <w:drawing>
        <wp:anchor distT="0" distB="0" distL="114300" distR="114300" simplePos="0" relativeHeight="251658241" behindDoc="1" locked="0" layoutInCell="1" allowOverlap="1" wp14:anchorId="5F556B32" wp14:editId="6801EB56">
          <wp:simplePos x="0" y="0"/>
          <wp:positionH relativeFrom="margin">
            <wp:posOffset>0</wp:posOffset>
          </wp:positionH>
          <wp:positionV relativeFrom="bottomMargin">
            <wp:posOffset>187180</wp:posOffset>
          </wp:positionV>
          <wp:extent cx="3340735" cy="3562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3340735" cy="356235"/>
                  </a:xfrm>
                  <a:prstGeom prst="rect">
                    <a:avLst/>
                  </a:prstGeom>
                </pic:spPr>
              </pic:pic>
            </a:graphicData>
          </a:graphic>
          <wp14:sizeRelH relativeFrom="margin">
            <wp14:pctWidth>0</wp14:pctWidth>
          </wp14:sizeRelH>
          <wp14:sizeRelV relativeFrom="margin">
            <wp14:pctHeight>0</wp14:pctHeight>
          </wp14:sizeRelV>
        </wp:anchor>
      </w:drawing>
    </w:r>
  </w:p>
  <w:sdt>
    <w:sdtPr>
      <w:rPr>
        <w:rStyle w:val="Numerstrony"/>
        <w:rFonts w:ascii="Euclid Circular B Semibold" w:hAnsi="Euclid Circular B Semibold"/>
        <w:b/>
        <w:bCs/>
        <w:color w:val="FFFFFF" w:themeColor="background1"/>
        <w:sz w:val="18"/>
        <w:szCs w:val="18"/>
      </w:rPr>
      <w:id w:val="842122559"/>
      <w:docPartObj>
        <w:docPartGallery w:val="Page Numbers (Bottom of Page)"/>
        <w:docPartUnique/>
      </w:docPartObj>
    </w:sdtPr>
    <w:sdtContent>
      <w:p w14:paraId="06B98F80" w14:textId="77777777" w:rsidR="00001330" w:rsidRPr="00C9676A" w:rsidRDefault="00001330" w:rsidP="002200A0">
        <w:pPr>
          <w:pStyle w:val="Stopka"/>
          <w:framePr w:w="567" w:h="477" w:hRule="exact" w:wrap="none" w:vAnchor="text" w:hAnchor="page" w:x="10492" w:y="-5"/>
          <w:jc w:val="center"/>
          <w:rPr>
            <w:rStyle w:val="Numerstrony"/>
            <w:rFonts w:ascii="Euclid Circular B Semibold" w:hAnsi="Euclid Circular B Semibold"/>
            <w:b/>
            <w:bCs/>
            <w:color w:val="FFFFFF" w:themeColor="background1"/>
            <w:sz w:val="18"/>
            <w:szCs w:val="18"/>
          </w:rPr>
        </w:pPr>
        <w:r w:rsidRPr="00C9676A">
          <w:rPr>
            <w:rStyle w:val="Numerstrony"/>
            <w:rFonts w:ascii="Euclid Circular B Semibold" w:hAnsi="Euclid Circular B Semibold"/>
            <w:b/>
            <w:bCs/>
            <w:color w:val="FFFFFF" w:themeColor="background1"/>
            <w:sz w:val="18"/>
            <w:szCs w:val="18"/>
          </w:rPr>
          <w:fldChar w:fldCharType="begin"/>
        </w:r>
        <w:r w:rsidRPr="00C9676A">
          <w:rPr>
            <w:rStyle w:val="Numerstrony"/>
            <w:rFonts w:ascii="Euclid Circular B Semibold" w:hAnsi="Euclid Circular B Semibold"/>
            <w:b/>
            <w:bCs/>
            <w:color w:val="FFFFFF" w:themeColor="background1"/>
            <w:sz w:val="18"/>
            <w:szCs w:val="18"/>
          </w:rPr>
          <w:instrText xml:space="preserve"> PAGE </w:instrText>
        </w:r>
        <w:r w:rsidRPr="00C9676A">
          <w:rPr>
            <w:rStyle w:val="Numerstrony"/>
            <w:rFonts w:ascii="Euclid Circular B Semibold" w:hAnsi="Euclid Circular B Semibold"/>
            <w:b/>
            <w:bCs/>
            <w:color w:val="FFFFFF" w:themeColor="background1"/>
            <w:sz w:val="18"/>
            <w:szCs w:val="18"/>
          </w:rPr>
          <w:fldChar w:fldCharType="separate"/>
        </w:r>
        <w:r>
          <w:rPr>
            <w:rStyle w:val="Numerstrony"/>
            <w:rFonts w:ascii="Euclid Circular B Semibold" w:hAnsi="Euclid Circular B Semibold"/>
            <w:b/>
            <w:bCs/>
            <w:color w:val="FFFFFF" w:themeColor="background1"/>
            <w:sz w:val="18"/>
            <w:szCs w:val="18"/>
          </w:rPr>
          <w:t>1</w:t>
        </w:r>
        <w:r w:rsidRPr="00C9676A">
          <w:rPr>
            <w:rStyle w:val="Numerstrony"/>
            <w:rFonts w:ascii="Euclid Circular B Semibold" w:hAnsi="Euclid Circular B Semibold"/>
            <w:b/>
            <w:bCs/>
            <w:color w:val="FFFFFF" w:themeColor="background1"/>
            <w:sz w:val="18"/>
            <w:szCs w:val="18"/>
          </w:rPr>
          <w:fldChar w:fldCharType="end"/>
        </w:r>
      </w:p>
    </w:sdtContent>
  </w:sdt>
  <w:p w14:paraId="342ED8E2" w14:textId="566B7686" w:rsidR="00F6532A" w:rsidRDefault="00F6532A" w:rsidP="00C9676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88D9" w14:textId="77777777" w:rsidR="00F6532A" w:rsidRDefault="00F6532A" w:rsidP="00C9676A">
    <w:pPr>
      <w:pStyle w:val="Stopka"/>
      <w:ind w:right="360"/>
    </w:pPr>
  </w:p>
  <w:p w14:paraId="0A23C4C8" w14:textId="77777777" w:rsidR="00001330" w:rsidRPr="00C9676A" w:rsidRDefault="00001330" w:rsidP="002200A0">
    <w:pPr>
      <w:pStyle w:val="Stopka"/>
      <w:framePr w:w="567" w:h="477" w:hRule="exact" w:wrap="none" w:vAnchor="text" w:hAnchor="page" w:x="10321" w:y="211"/>
      <w:jc w:val="center"/>
      <w:rPr>
        <w:rStyle w:val="Numerstrony"/>
        <w:rFonts w:ascii="Euclid Circular B Semibold" w:hAnsi="Euclid Circular B Semibold"/>
        <w:b/>
        <w:bCs/>
        <w:color w:val="FFFFFF" w:themeColor="background1"/>
        <w:sz w:val="18"/>
        <w:szCs w:val="18"/>
      </w:rPr>
    </w:pPr>
    <w:r w:rsidRPr="00C9676A">
      <w:rPr>
        <w:rStyle w:val="Numerstrony"/>
        <w:rFonts w:ascii="Euclid Circular B Semibold" w:hAnsi="Euclid Circular B Semibold"/>
        <w:b/>
        <w:bCs/>
        <w:color w:val="FFFFFF" w:themeColor="background1"/>
        <w:sz w:val="18"/>
        <w:szCs w:val="18"/>
      </w:rPr>
      <w:fldChar w:fldCharType="begin"/>
    </w:r>
    <w:r w:rsidRPr="00C9676A">
      <w:rPr>
        <w:rStyle w:val="Numerstrony"/>
        <w:rFonts w:ascii="Euclid Circular B Semibold" w:hAnsi="Euclid Circular B Semibold"/>
        <w:b/>
        <w:bCs/>
        <w:color w:val="FFFFFF" w:themeColor="background1"/>
        <w:sz w:val="18"/>
        <w:szCs w:val="18"/>
      </w:rPr>
      <w:instrText xml:space="preserve"> PAGE </w:instrText>
    </w:r>
    <w:r w:rsidRPr="00C9676A">
      <w:rPr>
        <w:rStyle w:val="Numerstrony"/>
        <w:rFonts w:ascii="Euclid Circular B Semibold" w:hAnsi="Euclid Circular B Semibold"/>
        <w:b/>
        <w:bCs/>
        <w:color w:val="FFFFFF" w:themeColor="background1"/>
        <w:sz w:val="18"/>
        <w:szCs w:val="18"/>
      </w:rPr>
      <w:fldChar w:fldCharType="separate"/>
    </w:r>
    <w:r w:rsidRPr="00C9676A">
      <w:rPr>
        <w:rStyle w:val="Numerstrony"/>
        <w:rFonts w:ascii="Euclid Circular B Semibold" w:hAnsi="Euclid Circular B Semibold"/>
        <w:b/>
        <w:bCs/>
        <w:noProof/>
        <w:color w:val="FFFFFF" w:themeColor="background1"/>
        <w:sz w:val="18"/>
        <w:szCs w:val="18"/>
      </w:rPr>
      <w:t>1</w:t>
    </w:r>
    <w:r w:rsidRPr="00C9676A">
      <w:rPr>
        <w:rStyle w:val="Numerstrony"/>
        <w:rFonts w:ascii="Euclid Circular B Semibold" w:hAnsi="Euclid Circular B Semibold"/>
        <w:b/>
        <w:bCs/>
        <w:color w:val="FFFFFF" w:themeColor="background1"/>
        <w:sz w:val="18"/>
        <w:szCs w:val="18"/>
      </w:rPr>
      <w:fldChar w:fldCharType="end"/>
    </w:r>
  </w:p>
  <w:p w14:paraId="2C668C47" w14:textId="21F4C54C" w:rsidR="00F6532A" w:rsidRDefault="00F6532A" w:rsidP="00C9676A">
    <w:pPr>
      <w:pStyle w:val="Stopka"/>
      <w:ind w:right="360"/>
    </w:pPr>
    <w:r w:rsidRPr="00704727">
      <w:rPr>
        <w:noProof/>
      </w:rPr>
      <w:drawing>
        <wp:anchor distT="0" distB="0" distL="114300" distR="114300" simplePos="0" relativeHeight="251658243" behindDoc="1" locked="0" layoutInCell="1" allowOverlap="1" wp14:anchorId="2E1D04CF" wp14:editId="77BC075E">
          <wp:simplePos x="0" y="0"/>
          <wp:positionH relativeFrom="margin">
            <wp:posOffset>0</wp:posOffset>
          </wp:positionH>
          <wp:positionV relativeFrom="bottomMargin">
            <wp:posOffset>316865</wp:posOffset>
          </wp:positionV>
          <wp:extent cx="3340735" cy="3562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40735" cy="356235"/>
                  </a:xfrm>
                  <a:prstGeom prst="rect">
                    <a:avLst/>
                  </a:prstGeom>
                </pic:spPr>
              </pic:pic>
            </a:graphicData>
          </a:graphic>
          <wp14:sizeRelH relativeFrom="margin">
            <wp14:pctWidth>0</wp14:pctWidth>
          </wp14:sizeRelH>
          <wp14:sizeRelV relativeFrom="margin">
            <wp14:pctHeight>0</wp14:pctHeight>
          </wp14:sizeRelV>
        </wp:anchor>
      </w:drawing>
    </w:r>
    <w:r w:rsidRPr="00704727">
      <w:rPr>
        <w:noProof/>
      </w:rPr>
      <w:drawing>
        <wp:anchor distT="0" distB="0" distL="114300" distR="114300" simplePos="0" relativeHeight="251658242" behindDoc="1" locked="0" layoutInCell="1" allowOverlap="1" wp14:anchorId="7F98742E" wp14:editId="5EBC4550">
          <wp:simplePos x="0" y="0"/>
          <wp:positionH relativeFrom="margin">
            <wp:posOffset>5126990</wp:posOffset>
          </wp:positionH>
          <wp:positionV relativeFrom="bottomMargin">
            <wp:posOffset>317297</wp:posOffset>
          </wp:positionV>
          <wp:extent cx="1245235" cy="3562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45235" cy="3562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926AE" w14:textId="77777777" w:rsidR="00F203D1" w:rsidRDefault="00F203D1" w:rsidP="00C9676A">
      <w:r>
        <w:separator/>
      </w:r>
    </w:p>
  </w:footnote>
  <w:footnote w:type="continuationSeparator" w:id="0">
    <w:p w14:paraId="22DFF188" w14:textId="77777777" w:rsidR="00F203D1" w:rsidRDefault="00F203D1" w:rsidP="00C9676A">
      <w:r>
        <w:continuationSeparator/>
      </w:r>
    </w:p>
  </w:footnote>
  <w:footnote w:type="continuationNotice" w:id="1">
    <w:p w14:paraId="65060B9C" w14:textId="77777777" w:rsidR="00F203D1" w:rsidRDefault="00F203D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D1CC2" w14:textId="3EF3FB12" w:rsidR="00F6532A" w:rsidRPr="004D5A70" w:rsidRDefault="00F6532A" w:rsidP="004D5A70">
    <w:pPr>
      <w:pStyle w:val="Nagwek"/>
      <w:spacing w:line="276" w:lineRule="auto"/>
      <w:jc w:val="right"/>
      <w:rPr>
        <w:rFonts w:ascii="Century Gothic" w:hAnsi="Century Gothic"/>
        <w:sz w:val="18"/>
      </w:rPr>
    </w:pPr>
    <w:r w:rsidRPr="004D5A70">
      <w:rPr>
        <w:rFonts w:ascii="Century Gothic" w:hAnsi="Century Gothic"/>
        <w:sz w:val="18"/>
      </w:rPr>
      <w:t>Informacja prasowa</w:t>
    </w:r>
  </w:p>
  <w:p w14:paraId="474CA908" w14:textId="50004C6F" w:rsidR="00F6532A" w:rsidRPr="004D5A70" w:rsidRDefault="00BE6D96" w:rsidP="004D5A70">
    <w:pPr>
      <w:pStyle w:val="Nagwek"/>
      <w:spacing w:line="276" w:lineRule="auto"/>
      <w:jc w:val="right"/>
      <w:rPr>
        <w:rFonts w:ascii="Century Gothic" w:hAnsi="Century Gothic"/>
        <w:sz w:val="18"/>
      </w:rPr>
    </w:pPr>
    <w:r>
      <w:rPr>
        <w:rFonts w:ascii="Century Gothic" w:hAnsi="Century Gothic"/>
        <w:sz w:val="18"/>
      </w:rPr>
      <w:t>25</w:t>
    </w:r>
    <w:r w:rsidR="00F6532A" w:rsidRPr="004D5A70">
      <w:rPr>
        <w:rFonts w:ascii="Century Gothic" w:hAnsi="Century Gothic"/>
        <w:sz w:val="18"/>
      </w:rPr>
      <w:t xml:space="preserve"> </w:t>
    </w:r>
    <w:r w:rsidR="002C7DFD">
      <w:rPr>
        <w:rFonts w:ascii="Century Gothic" w:hAnsi="Century Gothic"/>
        <w:sz w:val="18"/>
      </w:rPr>
      <w:t>kwietnia</w:t>
    </w:r>
    <w:r w:rsidR="00F6532A" w:rsidRPr="004D5A70">
      <w:rPr>
        <w:rFonts w:ascii="Century Gothic" w:hAnsi="Century Gothic"/>
        <w:sz w:val="18"/>
      </w:rPr>
      <w:t xml:space="preserve"> 202</w:t>
    </w:r>
    <w:r w:rsidR="002C7DFD">
      <w:rPr>
        <w:rFonts w:ascii="Century Gothic" w:hAnsi="Century Gothic"/>
        <w:sz w:val="18"/>
      </w:rPr>
      <w:t>3</w:t>
    </w:r>
    <w:r w:rsidR="00F6532A" w:rsidRPr="004D5A70">
      <w:rPr>
        <w:rFonts w:ascii="Century Gothic" w:hAnsi="Century Gothic"/>
        <w:sz w:val="18"/>
      </w:rPr>
      <w:t xml:space="preserve"> roku</w:t>
    </w:r>
  </w:p>
  <w:p w14:paraId="3FF93A7E" w14:textId="3F2190CF" w:rsidR="00F6532A" w:rsidRDefault="00F6532A" w:rsidP="00C9676A">
    <w:pPr>
      <w:pStyle w:val="Nagwek"/>
    </w:pPr>
    <w:r w:rsidRPr="00704727">
      <w:rPr>
        <w:noProof/>
      </w:rPr>
      <w:drawing>
        <wp:anchor distT="0" distB="0" distL="114300" distR="114300" simplePos="0" relativeHeight="251658244" behindDoc="1" locked="0" layoutInCell="1" allowOverlap="1" wp14:anchorId="074B8284" wp14:editId="257B2CD9">
          <wp:simplePos x="0" y="0"/>
          <wp:positionH relativeFrom="page">
            <wp:posOffset>540385</wp:posOffset>
          </wp:positionH>
          <wp:positionV relativeFrom="page">
            <wp:posOffset>467995</wp:posOffset>
          </wp:positionV>
          <wp:extent cx="1587600" cy="291600"/>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87600" cy="29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0832"/>
    <w:multiLevelType w:val="multilevel"/>
    <w:tmpl w:val="409C2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017BE3"/>
    <w:multiLevelType w:val="multilevel"/>
    <w:tmpl w:val="E974C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F83A73"/>
    <w:multiLevelType w:val="multilevel"/>
    <w:tmpl w:val="16980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4426678">
    <w:abstractNumId w:val="0"/>
  </w:num>
  <w:num w:numId="2" w16cid:durableId="1178930709">
    <w:abstractNumId w:val="1"/>
  </w:num>
  <w:num w:numId="3" w16cid:durableId="862323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727"/>
    <w:rsid w:val="00000908"/>
    <w:rsid w:val="00001330"/>
    <w:rsid w:val="00003C71"/>
    <w:rsid w:val="00006DAA"/>
    <w:rsid w:val="00012299"/>
    <w:rsid w:val="000128FB"/>
    <w:rsid w:val="00017F83"/>
    <w:rsid w:val="00043202"/>
    <w:rsid w:val="00055A11"/>
    <w:rsid w:val="00060B0D"/>
    <w:rsid w:val="00062331"/>
    <w:rsid w:val="00062F4D"/>
    <w:rsid w:val="00065524"/>
    <w:rsid w:val="000663D6"/>
    <w:rsid w:val="00075213"/>
    <w:rsid w:val="00076D64"/>
    <w:rsid w:val="000914EB"/>
    <w:rsid w:val="000973E1"/>
    <w:rsid w:val="000A388A"/>
    <w:rsid w:val="000A4942"/>
    <w:rsid w:val="000B3BE0"/>
    <w:rsid w:val="000B4DEA"/>
    <w:rsid w:val="000C6975"/>
    <w:rsid w:val="000E039D"/>
    <w:rsid w:val="000E5589"/>
    <w:rsid w:val="000F702A"/>
    <w:rsid w:val="001124B2"/>
    <w:rsid w:val="00122EBC"/>
    <w:rsid w:val="00124B54"/>
    <w:rsid w:val="00125A43"/>
    <w:rsid w:val="00125B33"/>
    <w:rsid w:val="00125F04"/>
    <w:rsid w:val="00131C69"/>
    <w:rsid w:val="0013266D"/>
    <w:rsid w:val="001434EE"/>
    <w:rsid w:val="001435CE"/>
    <w:rsid w:val="00161AA2"/>
    <w:rsid w:val="00165348"/>
    <w:rsid w:val="001716BE"/>
    <w:rsid w:val="0017442D"/>
    <w:rsid w:val="00183B64"/>
    <w:rsid w:val="00183C6A"/>
    <w:rsid w:val="00187C8C"/>
    <w:rsid w:val="00190E3A"/>
    <w:rsid w:val="001936F7"/>
    <w:rsid w:val="001A523E"/>
    <w:rsid w:val="001A5AF4"/>
    <w:rsid w:val="001A6664"/>
    <w:rsid w:val="001E1834"/>
    <w:rsid w:val="001E2B26"/>
    <w:rsid w:val="001F1BAE"/>
    <w:rsid w:val="001F439C"/>
    <w:rsid w:val="001F51E6"/>
    <w:rsid w:val="002028FA"/>
    <w:rsid w:val="0020369E"/>
    <w:rsid w:val="00204A60"/>
    <w:rsid w:val="002121F3"/>
    <w:rsid w:val="00217DEE"/>
    <w:rsid w:val="002200A0"/>
    <w:rsid w:val="002222AD"/>
    <w:rsid w:val="002237E8"/>
    <w:rsid w:val="00233F77"/>
    <w:rsid w:val="0023465F"/>
    <w:rsid w:val="00235C7F"/>
    <w:rsid w:val="0024012D"/>
    <w:rsid w:val="0024136A"/>
    <w:rsid w:val="00243D59"/>
    <w:rsid w:val="002457D5"/>
    <w:rsid w:val="0025177A"/>
    <w:rsid w:val="002556D0"/>
    <w:rsid w:val="00256F11"/>
    <w:rsid w:val="002609D0"/>
    <w:rsid w:val="00264AA1"/>
    <w:rsid w:val="00272E9E"/>
    <w:rsid w:val="00273107"/>
    <w:rsid w:val="0027428E"/>
    <w:rsid w:val="002743A2"/>
    <w:rsid w:val="00282728"/>
    <w:rsid w:val="00283416"/>
    <w:rsid w:val="002841B5"/>
    <w:rsid w:val="002949A3"/>
    <w:rsid w:val="002B2A56"/>
    <w:rsid w:val="002B494C"/>
    <w:rsid w:val="002B6D9A"/>
    <w:rsid w:val="002C70CD"/>
    <w:rsid w:val="002C7DFD"/>
    <w:rsid w:val="002D0483"/>
    <w:rsid w:val="002D1FE2"/>
    <w:rsid w:val="002D36CF"/>
    <w:rsid w:val="0030006B"/>
    <w:rsid w:val="00301D4F"/>
    <w:rsid w:val="003049A8"/>
    <w:rsid w:val="003056A3"/>
    <w:rsid w:val="00323B9A"/>
    <w:rsid w:val="00350919"/>
    <w:rsid w:val="003667DF"/>
    <w:rsid w:val="00382D9F"/>
    <w:rsid w:val="00383439"/>
    <w:rsid w:val="00394357"/>
    <w:rsid w:val="003A1C38"/>
    <w:rsid w:val="003A2FDE"/>
    <w:rsid w:val="003A305A"/>
    <w:rsid w:val="003B219A"/>
    <w:rsid w:val="003B46AD"/>
    <w:rsid w:val="003B5BC6"/>
    <w:rsid w:val="003D3556"/>
    <w:rsid w:val="003E0A82"/>
    <w:rsid w:val="003F18ED"/>
    <w:rsid w:val="00406E34"/>
    <w:rsid w:val="004100DC"/>
    <w:rsid w:val="00411329"/>
    <w:rsid w:val="004127A8"/>
    <w:rsid w:val="00420CC8"/>
    <w:rsid w:val="00422510"/>
    <w:rsid w:val="00423A47"/>
    <w:rsid w:val="00423CF3"/>
    <w:rsid w:val="00425160"/>
    <w:rsid w:val="004434D3"/>
    <w:rsid w:val="00446EEB"/>
    <w:rsid w:val="004573F0"/>
    <w:rsid w:val="004616FC"/>
    <w:rsid w:val="00462630"/>
    <w:rsid w:val="00477B49"/>
    <w:rsid w:val="00481515"/>
    <w:rsid w:val="00486AC1"/>
    <w:rsid w:val="00490F6A"/>
    <w:rsid w:val="00493E8D"/>
    <w:rsid w:val="004A0D01"/>
    <w:rsid w:val="004A2C7D"/>
    <w:rsid w:val="004B001B"/>
    <w:rsid w:val="004C053F"/>
    <w:rsid w:val="004C70B2"/>
    <w:rsid w:val="004D1E6A"/>
    <w:rsid w:val="004D5A70"/>
    <w:rsid w:val="004D6AC7"/>
    <w:rsid w:val="004E0693"/>
    <w:rsid w:val="004E2600"/>
    <w:rsid w:val="004E53AC"/>
    <w:rsid w:val="004F3DF6"/>
    <w:rsid w:val="004F5609"/>
    <w:rsid w:val="0050340B"/>
    <w:rsid w:val="00505E73"/>
    <w:rsid w:val="00514C60"/>
    <w:rsid w:val="00524291"/>
    <w:rsid w:val="00524BF5"/>
    <w:rsid w:val="00527414"/>
    <w:rsid w:val="00532639"/>
    <w:rsid w:val="005340E1"/>
    <w:rsid w:val="00536E50"/>
    <w:rsid w:val="005401B5"/>
    <w:rsid w:val="00545A36"/>
    <w:rsid w:val="00545E44"/>
    <w:rsid w:val="005465A4"/>
    <w:rsid w:val="005466EE"/>
    <w:rsid w:val="00560E62"/>
    <w:rsid w:val="00566B42"/>
    <w:rsid w:val="00567F21"/>
    <w:rsid w:val="005742DC"/>
    <w:rsid w:val="00581602"/>
    <w:rsid w:val="00593838"/>
    <w:rsid w:val="005A2D8A"/>
    <w:rsid w:val="005A5F07"/>
    <w:rsid w:val="005A7981"/>
    <w:rsid w:val="005B5AF0"/>
    <w:rsid w:val="005E2192"/>
    <w:rsid w:val="005E2D3B"/>
    <w:rsid w:val="005E55D2"/>
    <w:rsid w:val="005E66F5"/>
    <w:rsid w:val="005E6BC1"/>
    <w:rsid w:val="005F0A1B"/>
    <w:rsid w:val="005F20EC"/>
    <w:rsid w:val="005F27DA"/>
    <w:rsid w:val="005F7F26"/>
    <w:rsid w:val="0060495E"/>
    <w:rsid w:val="00606AAE"/>
    <w:rsid w:val="00621C24"/>
    <w:rsid w:val="00622576"/>
    <w:rsid w:val="00625674"/>
    <w:rsid w:val="00635033"/>
    <w:rsid w:val="00642A78"/>
    <w:rsid w:val="00643915"/>
    <w:rsid w:val="006440CA"/>
    <w:rsid w:val="00651411"/>
    <w:rsid w:val="00653FC0"/>
    <w:rsid w:val="006612DF"/>
    <w:rsid w:val="00667359"/>
    <w:rsid w:val="006721D8"/>
    <w:rsid w:val="00691685"/>
    <w:rsid w:val="006A096B"/>
    <w:rsid w:val="006A7425"/>
    <w:rsid w:val="006B0830"/>
    <w:rsid w:val="006C16C2"/>
    <w:rsid w:val="006D1CBC"/>
    <w:rsid w:val="006D4057"/>
    <w:rsid w:val="006D632D"/>
    <w:rsid w:val="006E19ED"/>
    <w:rsid w:val="006F166A"/>
    <w:rsid w:val="006F5433"/>
    <w:rsid w:val="006F64B5"/>
    <w:rsid w:val="006F7E0E"/>
    <w:rsid w:val="00704727"/>
    <w:rsid w:val="007060B7"/>
    <w:rsid w:val="007128A0"/>
    <w:rsid w:val="00715A63"/>
    <w:rsid w:val="00715C4F"/>
    <w:rsid w:val="00716D85"/>
    <w:rsid w:val="00720D70"/>
    <w:rsid w:val="00722675"/>
    <w:rsid w:val="00724F33"/>
    <w:rsid w:val="007314CE"/>
    <w:rsid w:val="00733E29"/>
    <w:rsid w:val="00737DC3"/>
    <w:rsid w:val="00737EEF"/>
    <w:rsid w:val="00751190"/>
    <w:rsid w:val="00752F5B"/>
    <w:rsid w:val="00753EDA"/>
    <w:rsid w:val="00764DCB"/>
    <w:rsid w:val="00774E79"/>
    <w:rsid w:val="007840EA"/>
    <w:rsid w:val="00787236"/>
    <w:rsid w:val="007930D7"/>
    <w:rsid w:val="007943D3"/>
    <w:rsid w:val="007A0512"/>
    <w:rsid w:val="007A2E05"/>
    <w:rsid w:val="007A53F1"/>
    <w:rsid w:val="007A60E4"/>
    <w:rsid w:val="007C23D2"/>
    <w:rsid w:val="007D36A5"/>
    <w:rsid w:val="007D390B"/>
    <w:rsid w:val="007D40C3"/>
    <w:rsid w:val="007E76B5"/>
    <w:rsid w:val="007F2D80"/>
    <w:rsid w:val="00802747"/>
    <w:rsid w:val="00805683"/>
    <w:rsid w:val="00805C54"/>
    <w:rsid w:val="008065DB"/>
    <w:rsid w:val="00821154"/>
    <w:rsid w:val="00827291"/>
    <w:rsid w:val="0084346C"/>
    <w:rsid w:val="00850660"/>
    <w:rsid w:val="00857E34"/>
    <w:rsid w:val="008639A2"/>
    <w:rsid w:val="00865353"/>
    <w:rsid w:val="008746C9"/>
    <w:rsid w:val="00874C0B"/>
    <w:rsid w:val="008928AA"/>
    <w:rsid w:val="008973FD"/>
    <w:rsid w:val="008A06D0"/>
    <w:rsid w:val="008A346C"/>
    <w:rsid w:val="008C0EEE"/>
    <w:rsid w:val="008C40E5"/>
    <w:rsid w:val="008D19AD"/>
    <w:rsid w:val="008F7957"/>
    <w:rsid w:val="00904DD1"/>
    <w:rsid w:val="00910593"/>
    <w:rsid w:val="00910FD0"/>
    <w:rsid w:val="00912562"/>
    <w:rsid w:val="00917130"/>
    <w:rsid w:val="0092060C"/>
    <w:rsid w:val="009219F0"/>
    <w:rsid w:val="00922B81"/>
    <w:rsid w:val="009373D5"/>
    <w:rsid w:val="00940997"/>
    <w:rsid w:val="009462B4"/>
    <w:rsid w:val="00963024"/>
    <w:rsid w:val="00963E1A"/>
    <w:rsid w:val="00970C25"/>
    <w:rsid w:val="0097669E"/>
    <w:rsid w:val="00987E50"/>
    <w:rsid w:val="0099216D"/>
    <w:rsid w:val="009971DF"/>
    <w:rsid w:val="00997583"/>
    <w:rsid w:val="00997C32"/>
    <w:rsid w:val="009A608F"/>
    <w:rsid w:val="009A687B"/>
    <w:rsid w:val="009B2B02"/>
    <w:rsid w:val="009B3534"/>
    <w:rsid w:val="009B3C61"/>
    <w:rsid w:val="009B6BDB"/>
    <w:rsid w:val="009C065A"/>
    <w:rsid w:val="009C0BF4"/>
    <w:rsid w:val="009E3E0E"/>
    <w:rsid w:val="00A00A97"/>
    <w:rsid w:val="00A03C3F"/>
    <w:rsid w:val="00A22BBE"/>
    <w:rsid w:val="00A31528"/>
    <w:rsid w:val="00A31FD0"/>
    <w:rsid w:val="00A34122"/>
    <w:rsid w:val="00A35DAD"/>
    <w:rsid w:val="00A36356"/>
    <w:rsid w:val="00A373B4"/>
    <w:rsid w:val="00A376C9"/>
    <w:rsid w:val="00A406B5"/>
    <w:rsid w:val="00A461A6"/>
    <w:rsid w:val="00A46C6D"/>
    <w:rsid w:val="00A61C4A"/>
    <w:rsid w:val="00A67478"/>
    <w:rsid w:val="00A743F2"/>
    <w:rsid w:val="00A810FF"/>
    <w:rsid w:val="00A862D3"/>
    <w:rsid w:val="00A863CD"/>
    <w:rsid w:val="00A90347"/>
    <w:rsid w:val="00A9157C"/>
    <w:rsid w:val="00AA21B1"/>
    <w:rsid w:val="00AA35C7"/>
    <w:rsid w:val="00AA4E0E"/>
    <w:rsid w:val="00AB10F0"/>
    <w:rsid w:val="00AC2B26"/>
    <w:rsid w:val="00AD110A"/>
    <w:rsid w:val="00AD3F51"/>
    <w:rsid w:val="00AE32DC"/>
    <w:rsid w:val="00AE73E1"/>
    <w:rsid w:val="00AF0B8D"/>
    <w:rsid w:val="00B03F8C"/>
    <w:rsid w:val="00B062A7"/>
    <w:rsid w:val="00B066C9"/>
    <w:rsid w:val="00B07FFD"/>
    <w:rsid w:val="00B14F01"/>
    <w:rsid w:val="00B15CC0"/>
    <w:rsid w:val="00B16665"/>
    <w:rsid w:val="00B349FD"/>
    <w:rsid w:val="00B35349"/>
    <w:rsid w:val="00B36B64"/>
    <w:rsid w:val="00B42B3A"/>
    <w:rsid w:val="00B47E18"/>
    <w:rsid w:val="00B5168D"/>
    <w:rsid w:val="00B51FB9"/>
    <w:rsid w:val="00B54C36"/>
    <w:rsid w:val="00B55BE8"/>
    <w:rsid w:val="00B62E57"/>
    <w:rsid w:val="00B75522"/>
    <w:rsid w:val="00B84F58"/>
    <w:rsid w:val="00B863DC"/>
    <w:rsid w:val="00B93515"/>
    <w:rsid w:val="00B93D69"/>
    <w:rsid w:val="00B9697F"/>
    <w:rsid w:val="00BA5026"/>
    <w:rsid w:val="00BA573C"/>
    <w:rsid w:val="00BB2084"/>
    <w:rsid w:val="00BB65DE"/>
    <w:rsid w:val="00BC06F6"/>
    <w:rsid w:val="00BC4822"/>
    <w:rsid w:val="00BC7C22"/>
    <w:rsid w:val="00BD1C98"/>
    <w:rsid w:val="00BD432C"/>
    <w:rsid w:val="00BD5DCA"/>
    <w:rsid w:val="00BD6A3F"/>
    <w:rsid w:val="00BE29A8"/>
    <w:rsid w:val="00BE2EFB"/>
    <w:rsid w:val="00BE5D05"/>
    <w:rsid w:val="00BE6D96"/>
    <w:rsid w:val="00BF4EEC"/>
    <w:rsid w:val="00C15D12"/>
    <w:rsid w:val="00C2043F"/>
    <w:rsid w:val="00C20715"/>
    <w:rsid w:val="00C22563"/>
    <w:rsid w:val="00C23815"/>
    <w:rsid w:val="00C23FBD"/>
    <w:rsid w:val="00C32221"/>
    <w:rsid w:val="00C34D5A"/>
    <w:rsid w:val="00C41D5C"/>
    <w:rsid w:val="00C50915"/>
    <w:rsid w:val="00C56F80"/>
    <w:rsid w:val="00C63D87"/>
    <w:rsid w:val="00C741E3"/>
    <w:rsid w:val="00C74A39"/>
    <w:rsid w:val="00C76F28"/>
    <w:rsid w:val="00C85070"/>
    <w:rsid w:val="00C86B7A"/>
    <w:rsid w:val="00C87B33"/>
    <w:rsid w:val="00C90272"/>
    <w:rsid w:val="00C91323"/>
    <w:rsid w:val="00C943F1"/>
    <w:rsid w:val="00C955AA"/>
    <w:rsid w:val="00C9676A"/>
    <w:rsid w:val="00CA0D60"/>
    <w:rsid w:val="00CA34A9"/>
    <w:rsid w:val="00CC09E8"/>
    <w:rsid w:val="00CC75F2"/>
    <w:rsid w:val="00CD05D6"/>
    <w:rsid w:val="00CD72B7"/>
    <w:rsid w:val="00CE05A3"/>
    <w:rsid w:val="00CE1C2A"/>
    <w:rsid w:val="00CE6675"/>
    <w:rsid w:val="00CF51D8"/>
    <w:rsid w:val="00CF69E2"/>
    <w:rsid w:val="00CF6AC8"/>
    <w:rsid w:val="00CF7DAD"/>
    <w:rsid w:val="00D05529"/>
    <w:rsid w:val="00D15595"/>
    <w:rsid w:val="00D17EEA"/>
    <w:rsid w:val="00D24292"/>
    <w:rsid w:val="00D24F45"/>
    <w:rsid w:val="00D31366"/>
    <w:rsid w:val="00D3171D"/>
    <w:rsid w:val="00D430A5"/>
    <w:rsid w:val="00D440EA"/>
    <w:rsid w:val="00D46162"/>
    <w:rsid w:val="00D53B18"/>
    <w:rsid w:val="00D61062"/>
    <w:rsid w:val="00D6453D"/>
    <w:rsid w:val="00D867E7"/>
    <w:rsid w:val="00D93592"/>
    <w:rsid w:val="00DA1C34"/>
    <w:rsid w:val="00DA653E"/>
    <w:rsid w:val="00DB3CD0"/>
    <w:rsid w:val="00DB5DE2"/>
    <w:rsid w:val="00DB7D93"/>
    <w:rsid w:val="00DC1891"/>
    <w:rsid w:val="00DC4F2D"/>
    <w:rsid w:val="00DC6D0A"/>
    <w:rsid w:val="00DD3021"/>
    <w:rsid w:val="00DD65CC"/>
    <w:rsid w:val="00DD6FD7"/>
    <w:rsid w:val="00DE3D34"/>
    <w:rsid w:val="00DE6E15"/>
    <w:rsid w:val="00DE7162"/>
    <w:rsid w:val="00DF3A3B"/>
    <w:rsid w:val="00DF506B"/>
    <w:rsid w:val="00E031B3"/>
    <w:rsid w:val="00E0623A"/>
    <w:rsid w:val="00E177AD"/>
    <w:rsid w:val="00E27111"/>
    <w:rsid w:val="00E30B84"/>
    <w:rsid w:val="00E371E0"/>
    <w:rsid w:val="00E40541"/>
    <w:rsid w:val="00E42747"/>
    <w:rsid w:val="00E45F07"/>
    <w:rsid w:val="00E5701E"/>
    <w:rsid w:val="00E60C5B"/>
    <w:rsid w:val="00E62721"/>
    <w:rsid w:val="00E64A24"/>
    <w:rsid w:val="00E6656C"/>
    <w:rsid w:val="00E82A81"/>
    <w:rsid w:val="00E91270"/>
    <w:rsid w:val="00E92193"/>
    <w:rsid w:val="00E97D23"/>
    <w:rsid w:val="00EA5076"/>
    <w:rsid w:val="00EA5569"/>
    <w:rsid w:val="00EB06DE"/>
    <w:rsid w:val="00EB4281"/>
    <w:rsid w:val="00EB6DC6"/>
    <w:rsid w:val="00EB772A"/>
    <w:rsid w:val="00EC0C52"/>
    <w:rsid w:val="00EC2117"/>
    <w:rsid w:val="00EC2DA9"/>
    <w:rsid w:val="00EC5316"/>
    <w:rsid w:val="00ED0374"/>
    <w:rsid w:val="00ED201A"/>
    <w:rsid w:val="00ED7202"/>
    <w:rsid w:val="00EE40DC"/>
    <w:rsid w:val="00EE6303"/>
    <w:rsid w:val="00F01A63"/>
    <w:rsid w:val="00F05D75"/>
    <w:rsid w:val="00F0664B"/>
    <w:rsid w:val="00F203D1"/>
    <w:rsid w:val="00F237FE"/>
    <w:rsid w:val="00F25840"/>
    <w:rsid w:val="00F31FD6"/>
    <w:rsid w:val="00F32B90"/>
    <w:rsid w:val="00F42056"/>
    <w:rsid w:val="00F43A8B"/>
    <w:rsid w:val="00F44667"/>
    <w:rsid w:val="00F45F8A"/>
    <w:rsid w:val="00F51C03"/>
    <w:rsid w:val="00F51F26"/>
    <w:rsid w:val="00F54666"/>
    <w:rsid w:val="00F56AB1"/>
    <w:rsid w:val="00F6079A"/>
    <w:rsid w:val="00F6532A"/>
    <w:rsid w:val="00F655B0"/>
    <w:rsid w:val="00F700A9"/>
    <w:rsid w:val="00F74E47"/>
    <w:rsid w:val="00F900A0"/>
    <w:rsid w:val="00F909D5"/>
    <w:rsid w:val="00F91978"/>
    <w:rsid w:val="00F91FB5"/>
    <w:rsid w:val="00F9265B"/>
    <w:rsid w:val="00F94189"/>
    <w:rsid w:val="00F95ECE"/>
    <w:rsid w:val="00F97E34"/>
    <w:rsid w:val="00FA1792"/>
    <w:rsid w:val="00FA3212"/>
    <w:rsid w:val="00FA3909"/>
    <w:rsid w:val="00FA7FB2"/>
    <w:rsid w:val="00FB39FD"/>
    <w:rsid w:val="00FB3B7D"/>
    <w:rsid w:val="00FB4B92"/>
    <w:rsid w:val="00FB5114"/>
    <w:rsid w:val="00FB6D01"/>
    <w:rsid w:val="00FB7F10"/>
    <w:rsid w:val="00FC65E1"/>
    <w:rsid w:val="00FC6E67"/>
    <w:rsid w:val="00FD78FC"/>
    <w:rsid w:val="00FF0AB1"/>
    <w:rsid w:val="026BEFB2"/>
    <w:rsid w:val="02970A5E"/>
    <w:rsid w:val="031E19D9"/>
    <w:rsid w:val="03470552"/>
    <w:rsid w:val="042F46EF"/>
    <w:rsid w:val="0432DABF"/>
    <w:rsid w:val="04DAAA57"/>
    <w:rsid w:val="05CBC1A1"/>
    <w:rsid w:val="0606E8B1"/>
    <w:rsid w:val="06419639"/>
    <w:rsid w:val="06813827"/>
    <w:rsid w:val="07722AFF"/>
    <w:rsid w:val="077AA326"/>
    <w:rsid w:val="08178CF6"/>
    <w:rsid w:val="09CC60B4"/>
    <w:rsid w:val="0B7F40FE"/>
    <w:rsid w:val="0BE9E5ED"/>
    <w:rsid w:val="0C136278"/>
    <w:rsid w:val="0C322856"/>
    <w:rsid w:val="0C39737E"/>
    <w:rsid w:val="0C45E0A5"/>
    <w:rsid w:val="0C796C28"/>
    <w:rsid w:val="0CB0DEE2"/>
    <w:rsid w:val="0CDE04DE"/>
    <w:rsid w:val="0D1EE8FD"/>
    <w:rsid w:val="0D3DD9D6"/>
    <w:rsid w:val="0DA65A8F"/>
    <w:rsid w:val="0EB724EC"/>
    <w:rsid w:val="0EEEEDF9"/>
    <w:rsid w:val="0F5B2D46"/>
    <w:rsid w:val="0FD8FD87"/>
    <w:rsid w:val="0FE33792"/>
    <w:rsid w:val="0FE49749"/>
    <w:rsid w:val="0FEB46A1"/>
    <w:rsid w:val="10F2DC96"/>
    <w:rsid w:val="11E5D762"/>
    <w:rsid w:val="131AE7A1"/>
    <w:rsid w:val="1450EC0F"/>
    <w:rsid w:val="14CA497F"/>
    <w:rsid w:val="14D1523B"/>
    <w:rsid w:val="14DF934A"/>
    <w:rsid w:val="15A16A9E"/>
    <w:rsid w:val="162A291D"/>
    <w:rsid w:val="167B63AB"/>
    <w:rsid w:val="170CE25E"/>
    <w:rsid w:val="17943F36"/>
    <w:rsid w:val="19030979"/>
    <w:rsid w:val="19544CFE"/>
    <w:rsid w:val="1970F17B"/>
    <w:rsid w:val="197FDFCD"/>
    <w:rsid w:val="19B8374C"/>
    <w:rsid w:val="1A36B4B9"/>
    <w:rsid w:val="1B5DD5F8"/>
    <w:rsid w:val="1C5784CE"/>
    <w:rsid w:val="1C7DFA0A"/>
    <w:rsid w:val="1C8ED3A6"/>
    <w:rsid w:val="1D200AAD"/>
    <w:rsid w:val="1D2A31DE"/>
    <w:rsid w:val="1DDF401A"/>
    <w:rsid w:val="1DF3552F"/>
    <w:rsid w:val="1E1218A7"/>
    <w:rsid w:val="1EDC3DCA"/>
    <w:rsid w:val="1F25F68D"/>
    <w:rsid w:val="1F8F2590"/>
    <w:rsid w:val="1FED6AE0"/>
    <w:rsid w:val="200849AE"/>
    <w:rsid w:val="215B00AD"/>
    <w:rsid w:val="2162162C"/>
    <w:rsid w:val="21BE1652"/>
    <w:rsid w:val="224C277D"/>
    <w:rsid w:val="232EAF99"/>
    <w:rsid w:val="2364353C"/>
    <w:rsid w:val="238EE78A"/>
    <w:rsid w:val="23B0F505"/>
    <w:rsid w:val="23C979C2"/>
    <w:rsid w:val="23ED69C0"/>
    <w:rsid w:val="26F5A867"/>
    <w:rsid w:val="2779DA89"/>
    <w:rsid w:val="28BD19AB"/>
    <w:rsid w:val="28D254F4"/>
    <w:rsid w:val="29A54DFE"/>
    <w:rsid w:val="29ABDE04"/>
    <w:rsid w:val="2AEDC5B6"/>
    <w:rsid w:val="2BACA90C"/>
    <w:rsid w:val="2CD591DF"/>
    <w:rsid w:val="2D908ACE"/>
    <w:rsid w:val="2DE29E6B"/>
    <w:rsid w:val="2EE4138F"/>
    <w:rsid w:val="2F1015B8"/>
    <w:rsid w:val="307FE3F0"/>
    <w:rsid w:val="30817397"/>
    <w:rsid w:val="31130451"/>
    <w:rsid w:val="3239A693"/>
    <w:rsid w:val="3398C268"/>
    <w:rsid w:val="33EC31C0"/>
    <w:rsid w:val="34A74C5A"/>
    <w:rsid w:val="34D8B63E"/>
    <w:rsid w:val="357EDFA2"/>
    <w:rsid w:val="3630A3BC"/>
    <w:rsid w:val="367C7425"/>
    <w:rsid w:val="368DAEFC"/>
    <w:rsid w:val="36EF17D6"/>
    <w:rsid w:val="37570EBB"/>
    <w:rsid w:val="398536E0"/>
    <w:rsid w:val="39AC2761"/>
    <w:rsid w:val="39DEB489"/>
    <w:rsid w:val="3A2855DD"/>
    <w:rsid w:val="3AE6D4D1"/>
    <w:rsid w:val="3B4FE548"/>
    <w:rsid w:val="3C2CF442"/>
    <w:rsid w:val="3C315C47"/>
    <w:rsid w:val="3C742132"/>
    <w:rsid w:val="3CFCF080"/>
    <w:rsid w:val="3D46CE42"/>
    <w:rsid w:val="3E0FF193"/>
    <w:rsid w:val="3E6E5DAD"/>
    <w:rsid w:val="3F0CC96D"/>
    <w:rsid w:val="3F48F843"/>
    <w:rsid w:val="409ACC76"/>
    <w:rsid w:val="413115A1"/>
    <w:rsid w:val="43190926"/>
    <w:rsid w:val="43555618"/>
    <w:rsid w:val="435AF72D"/>
    <w:rsid w:val="43EE07B8"/>
    <w:rsid w:val="441C6966"/>
    <w:rsid w:val="4521AB26"/>
    <w:rsid w:val="458DF1F3"/>
    <w:rsid w:val="45BD1894"/>
    <w:rsid w:val="461B0378"/>
    <w:rsid w:val="469297EF"/>
    <w:rsid w:val="46E88575"/>
    <w:rsid w:val="473C5607"/>
    <w:rsid w:val="475C905D"/>
    <w:rsid w:val="482E6850"/>
    <w:rsid w:val="48F78053"/>
    <w:rsid w:val="49011560"/>
    <w:rsid w:val="4952A43A"/>
    <w:rsid w:val="4ABECF8A"/>
    <w:rsid w:val="4B5E1B8C"/>
    <w:rsid w:val="4B7F6DDD"/>
    <w:rsid w:val="4B9244BA"/>
    <w:rsid w:val="4C73C848"/>
    <w:rsid w:val="4C7FED45"/>
    <w:rsid w:val="4CB354F7"/>
    <w:rsid w:val="4F4767EC"/>
    <w:rsid w:val="50423BA1"/>
    <w:rsid w:val="50F2E158"/>
    <w:rsid w:val="5147396B"/>
    <w:rsid w:val="51901A32"/>
    <w:rsid w:val="51D54A96"/>
    <w:rsid w:val="528A455C"/>
    <w:rsid w:val="52C12003"/>
    <w:rsid w:val="534F2752"/>
    <w:rsid w:val="5354BBA7"/>
    <w:rsid w:val="53711AF7"/>
    <w:rsid w:val="55CE5D91"/>
    <w:rsid w:val="55D64B17"/>
    <w:rsid w:val="5625644D"/>
    <w:rsid w:val="568F8821"/>
    <w:rsid w:val="56C15B9F"/>
    <w:rsid w:val="56DB48E1"/>
    <w:rsid w:val="5824517E"/>
    <w:rsid w:val="595FA46A"/>
    <w:rsid w:val="5965530C"/>
    <w:rsid w:val="5A0BF2AE"/>
    <w:rsid w:val="5A6686F2"/>
    <w:rsid w:val="5ABAF711"/>
    <w:rsid w:val="5B7C2CDC"/>
    <w:rsid w:val="5BDF32FB"/>
    <w:rsid w:val="5C3D9F15"/>
    <w:rsid w:val="5CD3B739"/>
    <w:rsid w:val="5D631BD0"/>
    <w:rsid w:val="5DC714DF"/>
    <w:rsid w:val="5DD96F76"/>
    <w:rsid w:val="5E480524"/>
    <w:rsid w:val="5E925011"/>
    <w:rsid w:val="5EB3CD9E"/>
    <w:rsid w:val="5F49390A"/>
    <w:rsid w:val="5F88C71F"/>
    <w:rsid w:val="5FC953CC"/>
    <w:rsid w:val="5FD89EE1"/>
    <w:rsid w:val="604B7B2B"/>
    <w:rsid w:val="608F4A75"/>
    <w:rsid w:val="6154B8DC"/>
    <w:rsid w:val="61F865EB"/>
    <w:rsid w:val="6237F7CB"/>
    <w:rsid w:val="62ACE099"/>
    <w:rsid w:val="62B4CE1F"/>
    <w:rsid w:val="62ED8E35"/>
    <w:rsid w:val="63B4705E"/>
    <w:rsid w:val="63D11C83"/>
    <w:rsid w:val="63D3C82C"/>
    <w:rsid w:val="64C7C8F5"/>
    <w:rsid w:val="65249490"/>
    <w:rsid w:val="6526EE41"/>
    <w:rsid w:val="65D2A16C"/>
    <w:rsid w:val="65F4ACF3"/>
    <w:rsid w:val="671AB9A1"/>
    <w:rsid w:val="674069C5"/>
    <w:rsid w:val="67C419BB"/>
    <w:rsid w:val="68A48DA6"/>
    <w:rsid w:val="6A86517A"/>
    <w:rsid w:val="6AD8635B"/>
    <w:rsid w:val="6B61182D"/>
    <w:rsid w:val="6C75AB6D"/>
    <w:rsid w:val="6CC43A83"/>
    <w:rsid w:val="6D473567"/>
    <w:rsid w:val="6D69C9DD"/>
    <w:rsid w:val="6E08BB9D"/>
    <w:rsid w:val="6E0C1B55"/>
    <w:rsid w:val="6E84EA19"/>
    <w:rsid w:val="6EE2D00C"/>
    <w:rsid w:val="6F5CC0F8"/>
    <w:rsid w:val="6F870651"/>
    <w:rsid w:val="70819D26"/>
    <w:rsid w:val="70F7962E"/>
    <w:rsid w:val="7126DCC1"/>
    <w:rsid w:val="713849FA"/>
    <w:rsid w:val="71405C5F"/>
    <w:rsid w:val="723B7309"/>
    <w:rsid w:val="7337D2C3"/>
    <w:rsid w:val="737F62D2"/>
    <w:rsid w:val="73A58C7F"/>
    <w:rsid w:val="73FD1B8B"/>
    <w:rsid w:val="7405C470"/>
    <w:rsid w:val="7441B87E"/>
    <w:rsid w:val="746282E7"/>
    <w:rsid w:val="7464789F"/>
    <w:rsid w:val="7466E74D"/>
    <w:rsid w:val="7499BDDB"/>
    <w:rsid w:val="74F3F79A"/>
    <w:rsid w:val="7511E461"/>
    <w:rsid w:val="75E6D802"/>
    <w:rsid w:val="75EE0860"/>
    <w:rsid w:val="782A7E16"/>
    <w:rsid w:val="7878FDA2"/>
    <w:rsid w:val="791EEC6D"/>
    <w:rsid w:val="79892751"/>
    <w:rsid w:val="7997F7AF"/>
    <w:rsid w:val="7BF24E37"/>
    <w:rsid w:val="7D4C6EC5"/>
    <w:rsid w:val="7D5DA99C"/>
    <w:rsid w:val="7DB1AE9E"/>
    <w:rsid w:val="7EF5928B"/>
    <w:rsid w:val="7EF979FD"/>
    <w:rsid w:val="7FABE9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BAFA4"/>
  <w15:chartTrackingRefBased/>
  <w15:docId w15:val="{EE91DBF6-0262-3440-8ADA-75DABC09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676A"/>
    <w:pPr>
      <w:spacing w:line="320" w:lineRule="exact"/>
      <w:jc w:val="both"/>
    </w:pPr>
    <w:rPr>
      <w:rFonts w:ascii="Euclid Circular B" w:hAnsi="Euclid Circular B"/>
      <w:color w:val="172C4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04727"/>
    <w:pPr>
      <w:tabs>
        <w:tab w:val="center" w:pos="4513"/>
        <w:tab w:val="right" w:pos="9026"/>
      </w:tabs>
    </w:pPr>
  </w:style>
  <w:style w:type="character" w:customStyle="1" w:styleId="NagwekZnak">
    <w:name w:val="Nagłówek Znak"/>
    <w:basedOn w:val="Domylnaczcionkaakapitu"/>
    <w:link w:val="Nagwek"/>
    <w:uiPriority w:val="99"/>
    <w:rsid w:val="00704727"/>
  </w:style>
  <w:style w:type="paragraph" w:styleId="Stopka">
    <w:name w:val="footer"/>
    <w:basedOn w:val="Normalny"/>
    <w:link w:val="StopkaZnak"/>
    <w:uiPriority w:val="99"/>
    <w:unhideWhenUsed/>
    <w:rsid w:val="00704727"/>
    <w:pPr>
      <w:tabs>
        <w:tab w:val="center" w:pos="4513"/>
        <w:tab w:val="right" w:pos="9026"/>
      </w:tabs>
    </w:pPr>
  </w:style>
  <w:style w:type="character" w:customStyle="1" w:styleId="StopkaZnak">
    <w:name w:val="Stopka Znak"/>
    <w:basedOn w:val="Domylnaczcionkaakapitu"/>
    <w:link w:val="Stopka"/>
    <w:uiPriority w:val="99"/>
    <w:rsid w:val="00704727"/>
  </w:style>
  <w:style w:type="character" w:styleId="Numerstrony">
    <w:name w:val="page number"/>
    <w:basedOn w:val="Domylnaczcionkaakapitu"/>
    <w:uiPriority w:val="99"/>
    <w:semiHidden/>
    <w:unhideWhenUsed/>
    <w:rsid w:val="00C9676A"/>
  </w:style>
  <w:style w:type="paragraph" w:styleId="NormalnyWeb">
    <w:name w:val="Normal (Web)"/>
    <w:basedOn w:val="Normalny"/>
    <w:uiPriority w:val="99"/>
    <w:unhideWhenUsed/>
    <w:rsid w:val="00BE29A8"/>
    <w:pPr>
      <w:spacing w:before="100" w:beforeAutospacing="1" w:after="100" w:afterAutospacing="1" w:line="240" w:lineRule="auto"/>
      <w:jc w:val="left"/>
    </w:pPr>
    <w:rPr>
      <w:rFonts w:ascii="Times New Roman" w:eastAsia="Times New Roman" w:hAnsi="Times New Roman" w:cs="Times New Roman"/>
      <w:color w:val="auto"/>
      <w:lang w:eastAsia="pl-PL"/>
    </w:rPr>
  </w:style>
  <w:style w:type="paragraph" w:styleId="Akapitzlist">
    <w:name w:val="List Paragraph"/>
    <w:basedOn w:val="Normalny"/>
    <w:uiPriority w:val="34"/>
    <w:qFormat/>
    <w:rsid w:val="00BE29A8"/>
    <w:pPr>
      <w:ind w:left="720"/>
      <w:contextualSpacing/>
    </w:pPr>
  </w:style>
  <w:style w:type="character" w:styleId="Hipercze">
    <w:name w:val="Hyperlink"/>
    <w:basedOn w:val="Domylnaczcionkaakapitu"/>
    <w:uiPriority w:val="99"/>
    <w:unhideWhenUsed/>
    <w:rsid w:val="007060B7"/>
    <w:rPr>
      <w:color w:val="0563C1" w:themeColor="hyperlink"/>
      <w:u w:val="single"/>
    </w:rPr>
  </w:style>
  <w:style w:type="character" w:styleId="Nierozpoznanawzmianka">
    <w:name w:val="Unresolved Mention"/>
    <w:basedOn w:val="Domylnaczcionkaakapitu"/>
    <w:uiPriority w:val="99"/>
    <w:semiHidden/>
    <w:unhideWhenUsed/>
    <w:rsid w:val="007060B7"/>
    <w:rPr>
      <w:color w:val="605E5C"/>
      <w:shd w:val="clear" w:color="auto" w:fill="E1DFDD"/>
    </w:rPr>
  </w:style>
  <w:style w:type="character" w:customStyle="1" w:styleId="apple-converted-space">
    <w:name w:val="apple-converted-space"/>
    <w:basedOn w:val="Domylnaczcionkaakapitu"/>
    <w:rsid w:val="004E0693"/>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rFonts w:ascii="Euclid Circular B" w:hAnsi="Euclid Circular B"/>
      <w:color w:val="172C45"/>
      <w:sz w:val="20"/>
      <w:szCs w:val="20"/>
    </w:rPr>
  </w:style>
  <w:style w:type="character" w:styleId="Odwoaniedokomentarza">
    <w:name w:val="annotation reference"/>
    <w:basedOn w:val="Domylnaczcionkaakapitu"/>
    <w:uiPriority w:val="99"/>
    <w:semiHidden/>
    <w:unhideWhenUsed/>
    <w:rPr>
      <w:sz w:val="16"/>
      <w:szCs w:val="16"/>
    </w:rPr>
  </w:style>
  <w:style w:type="character" w:styleId="Uwydatnienie">
    <w:name w:val="Emphasis"/>
    <w:basedOn w:val="Domylnaczcionkaakapitu"/>
    <w:uiPriority w:val="20"/>
    <w:qFormat/>
    <w:rsid w:val="00B5168D"/>
    <w:rPr>
      <w:i/>
      <w:iCs/>
    </w:rPr>
  </w:style>
  <w:style w:type="paragraph" w:styleId="Poprawka">
    <w:name w:val="Revision"/>
    <w:hidden/>
    <w:uiPriority w:val="99"/>
    <w:semiHidden/>
    <w:rsid w:val="005742DC"/>
    <w:rPr>
      <w:rFonts w:ascii="Euclid Circular B" w:hAnsi="Euclid Circular B"/>
      <w:color w:val="172C45"/>
    </w:rPr>
  </w:style>
  <w:style w:type="paragraph" w:styleId="Tematkomentarza">
    <w:name w:val="annotation subject"/>
    <w:basedOn w:val="Tekstkomentarza"/>
    <w:next w:val="Tekstkomentarza"/>
    <w:link w:val="TematkomentarzaZnak"/>
    <w:uiPriority w:val="99"/>
    <w:semiHidden/>
    <w:unhideWhenUsed/>
    <w:rsid w:val="00E42747"/>
    <w:rPr>
      <w:b/>
      <w:bCs/>
    </w:rPr>
  </w:style>
  <w:style w:type="character" w:customStyle="1" w:styleId="TematkomentarzaZnak">
    <w:name w:val="Temat komentarza Znak"/>
    <w:basedOn w:val="TekstkomentarzaZnak"/>
    <w:link w:val="Tematkomentarza"/>
    <w:uiPriority w:val="99"/>
    <w:semiHidden/>
    <w:rsid w:val="00E42747"/>
    <w:rPr>
      <w:rFonts w:ascii="Euclid Circular B" w:hAnsi="Euclid Circular B"/>
      <w:b/>
      <w:bCs/>
      <w:color w:val="172C45"/>
      <w:sz w:val="20"/>
      <w:szCs w:val="20"/>
    </w:rPr>
  </w:style>
  <w:style w:type="paragraph" w:styleId="Tekstdymka">
    <w:name w:val="Balloon Text"/>
    <w:basedOn w:val="Normalny"/>
    <w:link w:val="TekstdymkaZnak"/>
    <w:uiPriority w:val="99"/>
    <w:semiHidden/>
    <w:unhideWhenUsed/>
    <w:rsid w:val="00E42747"/>
    <w:pPr>
      <w:spacing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E42747"/>
    <w:rPr>
      <w:rFonts w:ascii="Times New Roman" w:hAnsi="Times New Roman" w:cs="Times New Roman"/>
      <w:color w:val="172C45"/>
      <w:sz w:val="18"/>
      <w:szCs w:val="18"/>
    </w:rPr>
  </w:style>
  <w:style w:type="paragraph" w:customStyle="1" w:styleId="contentpasted0">
    <w:name w:val="contentpasted0"/>
    <w:basedOn w:val="Normalny"/>
    <w:rsid w:val="00716D85"/>
    <w:pPr>
      <w:spacing w:before="100" w:beforeAutospacing="1" w:after="100" w:afterAutospacing="1" w:line="240" w:lineRule="auto"/>
      <w:jc w:val="left"/>
    </w:pPr>
    <w:rPr>
      <w:rFonts w:ascii="Times New Roman" w:eastAsia="Times New Roman" w:hAnsi="Times New Roman" w:cs="Times New Roman"/>
      <w:color w:val="auto"/>
      <w:lang w:eastAsia="pl-PL"/>
    </w:rPr>
  </w:style>
  <w:style w:type="paragraph" w:styleId="Bezodstpw">
    <w:name w:val="No Spacing"/>
    <w:uiPriority w:val="1"/>
    <w:qFormat/>
    <w:rsid w:val="00AA35C7"/>
    <w:rPr>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8683">
      <w:bodyDiv w:val="1"/>
      <w:marLeft w:val="0"/>
      <w:marRight w:val="0"/>
      <w:marTop w:val="0"/>
      <w:marBottom w:val="0"/>
      <w:divBdr>
        <w:top w:val="none" w:sz="0" w:space="0" w:color="auto"/>
        <w:left w:val="none" w:sz="0" w:space="0" w:color="auto"/>
        <w:bottom w:val="none" w:sz="0" w:space="0" w:color="auto"/>
        <w:right w:val="none" w:sz="0" w:space="0" w:color="auto"/>
      </w:divBdr>
      <w:divsChild>
        <w:div w:id="1565027459">
          <w:marLeft w:val="0"/>
          <w:marRight w:val="0"/>
          <w:marTop w:val="0"/>
          <w:marBottom w:val="0"/>
          <w:divBdr>
            <w:top w:val="none" w:sz="0" w:space="0" w:color="auto"/>
            <w:left w:val="none" w:sz="0" w:space="0" w:color="auto"/>
            <w:bottom w:val="none" w:sz="0" w:space="0" w:color="auto"/>
            <w:right w:val="none" w:sz="0" w:space="0" w:color="auto"/>
          </w:divBdr>
          <w:divsChild>
            <w:div w:id="1860509163">
              <w:marLeft w:val="0"/>
              <w:marRight w:val="0"/>
              <w:marTop w:val="0"/>
              <w:marBottom w:val="0"/>
              <w:divBdr>
                <w:top w:val="none" w:sz="0" w:space="0" w:color="auto"/>
                <w:left w:val="none" w:sz="0" w:space="0" w:color="auto"/>
                <w:bottom w:val="none" w:sz="0" w:space="0" w:color="auto"/>
                <w:right w:val="none" w:sz="0" w:space="0" w:color="auto"/>
              </w:divBdr>
              <w:divsChild>
                <w:div w:id="1308708152">
                  <w:marLeft w:val="0"/>
                  <w:marRight w:val="0"/>
                  <w:marTop w:val="0"/>
                  <w:marBottom w:val="0"/>
                  <w:divBdr>
                    <w:top w:val="none" w:sz="0" w:space="0" w:color="auto"/>
                    <w:left w:val="none" w:sz="0" w:space="0" w:color="auto"/>
                    <w:bottom w:val="none" w:sz="0" w:space="0" w:color="auto"/>
                    <w:right w:val="none" w:sz="0" w:space="0" w:color="auto"/>
                  </w:divBdr>
                  <w:divsChild>
                    <w:div w:id="12361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0826">
      <w:bodyDiv w:val="1"/>
      <w:marLeft w:val="0"/>
      <w:marRight w:val="0"/>
      <w:marTop w:val="0"/>
      <w:marBottom w:val="0"/>
      <w:divBdr>
        <w:top w:val="none" w:sz="0" w:space="0" w:color="auto"/>
        <w:left w:val="none" w:sz="0" w:space="0" w:color="auto"/>
        <w:bottom w:val="none" w:sz="0" w:space="0" w:color="auto"/>
        <w:right w:val="none" w:sz="0" w:space="0" w:color="auto"/>
      </w:divBdr>
    </w:div>
    <w:div w:id="224268523">
      <w:bodyDiv w:val="1"/>
      <w:marLeft w:val="0"/>
      <w:marRight w:val="0"/>
      <w:marTop w:val="0"/>
      <w:marBottom w:val="0"/>
      <w:divBdr>
        <w:top w:val="none" w:sz="0" w:space="0" w:color="auto"/>
        <w:left w:val="none" w:sz="0" w:space="0" w:color="auto"/>
        <w:bottom w:val="none" w:sz="0" w:space="0" w:color="auto"/>
        <w:right w:val="none" w:sz="0" w:space="0" w:color="auto"/>
      </w:divBdr>
    </w:div>
    <w:div w:id="323170281">
      <w:bodyDiv w:val="1"/>
      <w:marLeft w:val="0"/>
      <w:marRight w:val="0"/>
      <w:marTop w:val="0"/>
      <w:marBottom w:val="0"/>
      <w:divBdr>
        <w:top w:val="none" w:sz="0" w:space="0" w:color="auto"/>
        <w:left w:val="none" w:sz="0" w:space="0" w:color="auto"/>
        <w:bottom w:val="none" w:sz="0" w:space="0" w:color="auto"/>
        <w:right w:val="none" w:sz="0" w:space="0" w:color="auto"/>
      </w:divBdr>
    </w:div>
    <w:div w:id="364599745">
      <w:bodyDiv w:val="1"/>
      <w:marLeft w:val="0"/>
      <w:marRight w:val="0"/>
      <w:marTop w:val="0"/>
      <w:marBottom w:val="0"/>
      <w:divBdr>
        <w:top w:val="none" w:sz="0" w:space="0" w:color="auto"/>
        <w:left w:val="none" w:sz="0" w:space="0" w:color="auto"/>
        <w:bottom w:val="none" w:sz="0" w:space="0" w:color="auto"/>
        <w:right w:val="none" w:sz="0" w:space="0" w:color="auto"/>
      </w:divBdr>
    </w:div>
    <w:div w:id="543830703">
      <w:bodyDiv w:val="1"/>
      <w:marLeft w:val="0"/>
      <w:marRight w:val="0"/>
      <w:marTop w:val="0"/>
      <w:marBottom w:val="0"/>
      <w:divBdr>
        <w:top w:val="none" w:sz="0" w:space="0" w:color="auto"/>
        <w:left w:val="none" w:sz="0" w:space="0" w:color="auto"/>
        <w:bottom w:val="none" w:sz="0" w:space="0" w:color="auto"/>
        <w:right w:val="none" w:sz="0" w:space="0" w:color="auto"/>
      </w:divBdr>
    </w:div>
    <w:div w:id="608315859">
      <w:bodyDiv w:val="1"/>
      <w:marLeft w:val="0"/>
      <w:marRight w:val="0"/>
      <w:marTop w:val="0"/>
      <w:marBottom w:val="0"/>
      <w:divBdr>
        <w:top w:val="none" w:sz="0" w:space="0" w:color="auto"/>
        <w:left w:val="none" w:sz="0" w:space="0" w:color="auto"/>
        <w:bottom w:val="none" w:sz="0" w:space="0" w:color="auto"/>
        <w:right w:val="none" w:sz="0" w:space="0" w:color="auto"/>
      </w:divBdr>
    </w:div>
    <w:div w:id="634139851">
      <w:bodyDiv w:val="1"/>
      <w:marLeft w:val="0"/>
      <w:marRight w:val="0"/>
      <w:marTop w:val="0"/>
      <w:marBottom w:val="0"/>
      <w:divBdr>
        <w:top w:val="none" w:sz="0" w:space="0" w:color="auto"/>
        <w:left w:val="none" w:sz="0" w:space="0" w:color="auto"/>
        <w:bottom w:val="none" w:sz="0" w:space="0" w:color="auto"/>
        <w:right w:val="none" w:sz="0" w:space="0" w:color="auto"/>
      </w:divBdr>
    </w:div>
    <w:div w:id="787043567">
      <w:bodyDiv w:val="1"/>
      <w:marLeft w:val="0"/>
      <w:marRight w:val="0"/>
      <w:marTop w:val="0"/>
      <w:marBottom w:val="0"/>
      <w:divBdr>
        <w:top w:val="none" w:sz="0" w:space="0" w:color="auto"/>
        <w:left w:val="none" w:sz="0" w:space="0" w:color="auto"/>
        <w:bottom w:val="none" w:sz="0" w:space="0" w:color="auto"/>
        <w:right w:val="none" w:sz="0" w:space="0" w:color="auto"/>
      </w:divBdr>
    </w:div>
    <w:div w:id="793719148">
      <w:bodyDiv w:val="1"/>
      <w:marLeft w:val="0"/>
      <w:marRight w:val="0"/>
      <w:marTop w:val="0"/>
      <w:marBottom w:val="0"/>
      <w:divBdr>
        <w:top w:val="none" w:sz="0" w:space="0" w:color="auto"/>
        <w:left w:val="none" w:sz="0" w:space="0" w:color="auto"/>
        <w:bottom w:val="none" w:sz="0" w:space="0" w:color="auto"/>
        <w:right w:val="none" w:sz="0" w:space="0" w:color="auto"/>
      </w:divBdr>
    </w:div>
    <w:div w:id="799610151">
      <w:bodyDiv w:val="1"/>
      <w:marLeft w:val="0"/>
      <w:marRight w:val="0"/>
      <w:marTop w:val="0"/>
      <w:marBottom w:val="0"/>
      <w:divBdr>
        <w:top w:val="none" w:sz="0" w:space="0" w:color="auto"/>
        <w:left w:val="none" w:sz="0" w:space="0" w:color="auto"/>
        <w:bottom w:val="none" w:sz="0" w:space="0" w:color="auto"/>
        <w:right w:val="none" w:sz="0" w:space="0" w:color="auto"/>
      </w:divBdr>
    </w:div>
    <w:div w:id="970865228">
      <w:bodyDiv w:val="1"/>
      <w:marLeft w:val="0"/>
      <w:marRight w:val="0"/>
      <w:marTop w:val="0"/>
      <w:marBottom w:val="0"/>
      <w:divBdr>
        <w:top w:val="none" w:sz="0" w:space="0" w:color="auto"/>
        <w:left w:val="none" w:sz="0" w:space="0" w:color="auto"/>
        <w:bottom w:val="none" w:sz="0" w:space="0" w:color="auto"/>
        <w:right w:val="none" w:sz="0" w:space="0" w:color="auto"/>
      </w:divBdr>
    </w:div>
    <w:div w:id="1017578131">
      <w:bodyDiv w:val="1"/>
      <w:marLeft w:val="0"/>
      <w:marRight w:val="0"/>
      <w:marTop w:val="0"/>
      <w:marBottom w:val="0"/>
      <w:divBdr>
        <w:top w:val="none" w:sz="0" w:space="0" w:color="auto"/>
        <w:left w:val="none" w:sz="0" w:space="0" w:color="auto"/>
        <w:bottom w:val="none" w:sz="0" w:space="0" w:color="auto"/>
        <w:right w:val="none" w:sz="0" w:space="0" w:color="auto"/>
      </w:divBdr>
    </w:div>
    <w:div w:id="1053578929">
      <w:bodyDiv w:val="1"/>
      <w:marLeft w:val="0"/>
      <w:marRight w:val="0"/>
      <w:marTop w:val="0"/>
      <w:marBottom w:val="0"/>
      <w:divBdr>
        <w:top w:val="none" w:sz="0" w:space="0" w:color="auto"/>
        <w:left w:val="none" w:sz="0" w:space="0" w:color="auto"/>
        <w:bottom w:val="none" w:sz="0" w:space="0" w:color="auto"/>
        <w:right w:val="none" w:sz="0" w:space="0" w:color="auto"/>
      </w:divBdr>
      <w:divsChild>
        <w:div w:id="2058235195">
          <w:marLeft w:val="0"/>
          <w:marRight w:val="0"/>
          <w:marTop w:val="0"/>
          <w:marBottom w:val="0"/>
          <w:divBdr>
            <w:top w:val="none" w:sz="0" w:space="0" w:color="auto"/>
            <w:left w:val="none" w:sz="0" w:space="0" w:color="auto"/>
            <w:bottom w:val="none" w:sz="0" w:space="0" w:color="auto"/>
            <w:right w:val="none" w:sz="0" w:space="0" w:color="auto"/>
          </w:divBdr>
          <w:divsChild>
            <w:div w:id="27918659">
              <w:marLeft w:val="0"/>
              <w:marRight w:val="0"/>
              <w:marTop w:val="0"/>
              <w:marBottom w:val="0"/>
              <w:divBdr>
                <w:top w:val="none" w:sz="0" w:space="0" w:color="auto"/>
                <w:left w:val="none" w:sz="0" w:space="0" w:color="auto"/>
                <w:bottom w:val="none" w:sz="0" w:space="0" w:color="auto"/>
                <w:right w:val="none" w:sz="0" w:space="0" w:color="auto"/>
              </w:divBdr>
              <w:divsChild>
                <w:div w:id="592933676">
                  <w:marLeft w:val="0"/>
                  <w:marRight w:val="0"/>
                  <w:marTop w:val="0"/>
                  <w:marBottom w:val="0"/>
                  <w:divBdr>
                    <w:top w:val="none" w:sz="0" w:space="0" w:color="auto"/>
                    <w:left w:val="none" w:sz="0" w:space="0" w:color="auto"/>
                    <w:bottom w:val="none" w:sz="0" w:space="0" w:color="auto"/>
                    <w:right w:val="none" w:sz="0" w:space="0" w:color="auto"/>
                  </w:divBdr>
                  <w:divsChild>
                    <w:div w:id="18771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560413">
      <w:bodyDiv w:val="1"/>
      <w:marLeft w:val="0"/>
      <w:marRight w:val="0"/>
      <w:marTop w:val="0"/>
      <w:marBottom w:val="0"/>
      <w:divBdr>
        <w:top w:val="none" w:sz="0" w:space="0" w:color="auto"/>
        <w:left w:val="none" w:sz="0" w:space="0" w:color="auto"/>
        <w:bottom w:val="none" w:sz="0" w:space="0" w:color="auto"/>
        <w:right w:val="none" w:sz="0" w:space="0" w:color="auto"/>
      </w:divBdr>
    </w:div>
    <w:div w:id="1152720295">
      <w:bodyDiv w:val="1"/>
      <w:marLeft w:val="0"/>
      <w:marRight w:val="0"/>
      <w:marTop w:val="0"/>
      <w:marBottom w:val="0"/>
      <w:divBdr>
        <w:top w:val="none" w:sz="0" w:space="0" w:color="auto"/>
        <w:left w:val="none" w:sz="0" w:space="0" w:color="auto"/>
        <w:bottom w:val="none" w:sz="0" w:space="0" w:color="auto"/>
        <w:right w:val="none" w:sz="0" w:space="0" w:color="auto"/>
      </w:divBdr>
    </w:div>
    <w:div w:id="1173186765">
      <w:bodyDiv w:val="1"/>
      <w:marLeft w:val="0"/>
      <w:marRight w:val="0"/>
      <w:marTop w:val="0"/>
      <w:marBottom w:val="0"/>
      <w:divBdr>
        <w:top w:val="none" w:sz="0" w:space="0" w:color="auto"/>
        <w:left w:val="none" w:sz="0" w:space="0" w:color="auto"/>
        <w:bottom w:val="none" w:sz="0" w:space="0" w:color="auto"/>
        <w:right w:val="none" w:sz="0" w:space="0" w:color="auto"/>
      </w:divBdr>
    </w:div>
    <w:div w:id="1175729246">
      <w:bodyDiv w:val="1"/>
      <w:marLeft w:val="0"/>
      <w:marRight w:val="0"/>
      <w:marTop w:val="0"/>
      <w:marBottom w:val="0"/>
      <w:divBdr>
        <w:top w:val="none" w:sz="0" w:space="0" w:color="auto"/>
        <w:left w:val="none" w:sz="0" w:space="0" w:color="auto"/>
        <w:bottom w:val="none" w:sz="0" w:space="0" w:color="auto"/>
        <w:right w:val="none" w:sz="0" w:space="0" w:color="auto"/>
      </w:divBdr>
    </w:div>
    <w:div w:id="1344626148">
      <w:bodyDiv w:val="1"/>
      <w:marLeft w:val="0"/>
      <w:marRight w:val="0"/>
      <w:marTop w:val="0"/>
      <w:marBottom w:val="0"/>
      <w:divBdr>
        <w:top w:val="none" w:sz="0" w:space="0" w:color="auto"/>
        <w:left w:val="none" w:sz="0" w:space="0" w:color="auto"/>
        <w:bottom w:val="none" w:sz="0" w:space="0" w:color="auto"/>
        <w:right w:val="none" w:sz="0" w:space="0" w:color="auto"/>
      </w:divBdr>
    </w:div>
    <w:div w:id="1426073428">
      <w:bodyDiv w:val="1"/>
      <w:marLeft w:val="0"/>
      <w:marRight w:val="0"/>
      <w:marTop w:val="0"/>
      <w:marBottom w:val="0"/>
      <w:divBdr>
        <w:top w:val="none" w:sz="0" w:space="0" w:color="auto"/>
        <w:left w:val="none" w:sz="0" w:space="0" w:color="auto"/>
        <w:bottom w:val="none" w:sz="0" w:space="0" w:color="auto"/>
        <w:right w:val="none" w:sz="0" w:space="0" w:color="auto"/>
      </w:divBdr>
      <w:divsChild>
        <w:div w:id="1912275373">
          <w:marLeft w:val="0"/>
          <w:marRight w:val="0"/>
          <w:marTop w:val="0"/>
          <w:marBottom w:val="0"/>
          <w:divBdr>
            <w:top w:val="none" w:sz="0" w:space="0" w:color="auto"/>
            <w:left w:val="none" w:sz="0" w:space="0" w:color="auto"/>
            <w:bottom w:val="none" w:sz="0" w:space="0" w:color="auto"/>
            <w:right w:val="none" w:sz="0" w:space="0" w:color="auto"/>
          </w:divBdr>
          <w:divsChild>
            <w:div w:id="2118402879">
              <w:marLeft w:val="0"/>
              <w:marRight w:val="0"/>
              <w:marTop w:val="0"/>
              <w:marBottom w:val="0"/>
              <w:divBdr>
                <w:top w:val="none" w:sz="0" w:space="0" w:color="auto"/>
                <w:left w:val="none" w:sz="0" w:space="0" w:color="auto"/>
                <w:bottom w:val="none" w:sz="0" w:space="0" w:color="auto"/>
                <w:right w:val="none" w:sz="0" w:space="0" w:color="auto"/>
              </w:divBdr>
              <w:divsChild>
                <w:div w:id="505442482">
                  <w:marLeft w:val="0"/>
                  <w:marRight w:val="0"/>
                  <w:marTop w:val="0"/>
                  <w:marBottom w:val="0"/>
                  <w:divBdr>
                    <w:top w:val="none" w:sz="0" w:space="0" w:color="auto"/>
                    <w:left w:val="none" w:sz="0" w:space="0" w:color="auto"/>
                    <w:bottom w:val="none" w:sz="0" w:space="0" w:color="auto"/>
                    <w:right w:val="none" w:sz="0" w:space="0" w:color="auto"/>
                  </w:divBdr>
                  <w:divsChild>
                    <w:div w:id="157616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885435">
      <w:bodyDiv w:val="1"/>
      <w:marLeft w:val="0"/>
      <w:marRight w:val="0"/>
      <w:marTop w:val="0"/>
      <w:marBottom w:val="0"/>
      <w:divBdr>
        <w:top w:val="none" w:sz="0" w:space="0" w:color="auto"/>
        <w:left w:val="none" w:sz="0" w:space="0" w:color="auto"/>
        <w:bottom w:val="none" w:sz="0" w:space="0" w:color="auto"/>
        <w:right w:val="none" w:sz="0" w:space="0" w:color="auto"/>
      </w:divBdr>
      <w:divsChild>
        <w:div w:id="307248061">
          <w:marLeft w:val="0"/>
          <w:marRight w:val="0"/>
          <w:marTop w:val="0"/>
          <w:marBottom w:val="0"/>
          <w:divBdr>
            <w:top w:val="none" w:sz="0" w:space="0" w:color="auto"/>
            <w:left w:val="none" w:sz="0" w:space="0" w:color="auto"/>
            <w:bottom w:val="none" w:sz="0" w:space="0" w:color="auto"/>
            <w:right w:val="none" w:sz="0" w:space="0" w:color="auto"/>
          </w:divBdr>
          <w:divsChild>
            <w:div w:id="1123615818">
              <w:marLeft w:val="0"/>
              <w:marRight w:val="0"/>
              <w:marTop w:val="0"/>
              <w:marBottom w:val="0"/>
              <w:divBdr>
                <w:top w:val="none" w:sz="0" w:space="0" w:color="auto"/>
                <w:left w:val="none" w:sz="0" w:space="0" w:color="auto"/>
                <w:bottom w:val="none" w:sz="0" w:space="0" w:color="auto"/>
                <w:right w:val="none" w:sz="0" w:space="0" w:color="auto"/>
              </w:divBdr>
              <w:divsChild>
                <w:div w:id="46271217">
                  <w:marLeft w:val="0"/>
                  <w:marRight w:val="0"/>
                  <w:marTop w:val="0"/>
                  <w:marBottom w:val="0"/>
                  <w:divBdr>
                    <w:top w:val="none" w:sz="0" w:space="0" w:color="auto"/>
                    <w:left w:val="none" w:sz="0" w:space="0" w:color="auto"/>
                    <w:bottom w:val="none" w:sz="0" w:space="0" w:color="auto"/>
                    <w:right w:val="none" w:sz="0" w:space="0" w:color="auto"/>
                  </w:divBdr>
                  <w:divsChild>
                    <w:div w:id="11795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273884">
      <w:bodyDiv w:val="1"/>
      <w:marLeft w:val="0"/>
      <w:marRight w:val="0"/>
      <w:marTop w:val="0"/>
      <w:marBottom w:val="0"/>
      <w:divBdr>
        <w:top w:val="none" w:sz="0" w:space="0" w:color="auto"/>
        <w:left w:val="none" w:sz="0" w:space="0" w:color="auto"/>
        <w:bottom w:val="none" w:sz="0" w:space="0" w:color="auto"/>
        <w:right w:val="none" w:sz="0" w:space="0" w:color="auto"/>
      </w:divBdr>
      <w:divsChild>
        <w:div w:id="1511794219">
          <w:marLeft w:val="0"/>
          <w:marRight w:val="0"/>
          <w:marTop w:val="0"/>
          <w:marBottom w:val="0"/>
          <w:divBdr>
            <w:top w:val="none" w:sz="0" w:space="0" w:color="auto"/>
            <w:left w:val="none" w:sz="0" w:space="0" w:color="auto"/>
            <w:bottom w:val="none" w:sz="0" w:space="0" w:color="auto"/>
            <w:right w:val="none" w:sz="0" w:space="0" w:color="auto"/>
          </w:divBdr>
          <w:divsChild>
            <w:div w:id="396637614">
              <w:marLeft w:val="0"/>
              <w:marRight w:val="0"/>
              <w:marTop w:val="0"/>
              <w:marBottom w:val="0"/>
              <w:divBdr>
                <w:top w:val="none" w:sz="0" w:space="0" w:color="auto"/>
                <w:left w:val="none" w:sz="0" w:space="0" w:color="auto"/>
                <w:bottom w:val="none" w:sz="0" w:space="0" w:color="auto"/>
                <w:right w:val="none" w:sz="0" w:space="0" w:color="auto"/>
              </w:divBdr>
              <w:divsChild>
                <w:div w:id="358512068">
                  <w:marLeft w:val="0"/>
                  <w:marRight w:val="0"/>
                  <w:marTop w:val="0"/>
                  <w:marBottom w:val="0"/>
                  <w:divBdr>
                    <w:top w:val="none" w:sz="0" w:space="0" w:color="auto"/>
                    <w:left w:val="none" w:sz="0" w:space="0" w:color="auto"/>
                    <w:bottom w:val="none" w:sz="0" w:space="0" w:color="auto"/>
                    <w:right w:val="none" w:sz="0" w:space="0" w:color="auto"/>
                  </w:divBdr>
                  <w:divsChild>
                    <w:div w:id="1581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ona.olejarz@tikrow.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ikrow.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1013</Words>
  <Characters>6082</Characters>
  <Application>Microsoft Office Word</Application>
  <DocSecurity>0</DocSecurity>
  <Lines>50</Lines>
  <Paragraphs>14</Paragraphs>
  <ScaleCrop>false</ScaleCrop>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Jasiński</dc:creator>
  <cp:keywords/>
  <dc:description/>
  <cp:lastModifiedBy>Ilona Olejarz</cp:lastModifiedBy>
  <cp:revision>7</cp:revision>
  <dcterms:created xsi:type="dcterms:W3CDTF">2023-04-25T10:51:00Z</dcterms:created>
  <dcterms:modified xsi:type="dcterms:W3CDTF">2023-04-25T11:06:00Z</dcterms:modified>
</cp:coreProperties>
</file>