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EA6ADA8" w:rsidP="00476E14" w:rsidRDefault="00E503D7" w14:paraId="66543B2A" w14:textId="27192F68">
      <w:pPr>
        <w:spacing w:before="360" w:after="360" w:line="276" w:lineRule="auto"/>
        <w:jc w:val="center"/>
        <w:rPr>
          <w:rFonts w:ascii="Century Gothic" w:hAnsi="Century Gothic" w:eastAsia="Times New Roman" w:cs="Times New Roman"/>
          <w:b/>
          <w:bCs/>
          <w:sz w:val="28"/>
          <w:szCs w:val="28"/>
          <w:lang w:eastAsia="pl-PL"/>
        </w:rPr>
      </w:pPr>
      <w:r>
        <w:rPr>
          <w:rFonts w:ascii="Century Gothic" w:hAnsi="Century Gothic" w:eastAsia="Times New Roman" w:cs="Times New Roman"/>
          <w:b/>
          <w:bCs/>
          <w:sz w:val="28"/>
          <w:szCs w:val="32"/>
          <w:shd w:val="clear" w:color="auto" w:fill="FFFFFF"/>
          <w:lang w:eastAsia="pl-PL"/>
        </w:rPr>
        <w:br/>
      </w:r>
      <w:r w:rsidR="2EA04AD1">
        <w:rPr>
          <w:rFonts w:ascii="Century Gothic" w:hAnsi="Century Gothic" w:eastAsia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Pierwsza praca jeszcze w szkole. </w:t>
      </w:r>
      <w:r w:rsidR="002250F6">
        <w:rPr>
          <w:rFonts w:ascii="Century Gothic" w:hAnsi="Century Gothic" w:eastAsia="Times New Roman" w:cs="Times New Roman"/>
          <w:b/>
          <w:bCs/>
          <w:sz w:val="28"/>
          <w:szCs w:val="28"/>
          <w:shd w:val="clear" w:color="auto" w:fill="FFFFFF"/>
          <w:lang w:eastAsia="pl-PL"/>
        </w:rPr>
        <w:t>88</w:t>
      </w:r>
      <w:r w:rsidR="2EA04AD1">
        <w:rPr>
          <w:rFonts w:ascii="Century Gothic" w:hAnsi="Century Gothic" w:eastAsia="Times New Roman" w:cs="Times New Roman"/>
          <w:b/>
          <w:bCs/>
          <w:sz w:val="28"/>
          <w:szCs w:val="28"/>
          <w:shd w:val="clear" w:color="auto" w:fill="FFFFFF"/>
          <w:lang w:eastAsia="pl-PL"/>
        </w:rPr>
        <w:t>% Polaków</w:t>
      </w:r>
      <w:r w:rsidR="45EF4D1B">
        <w:rPr>
          <w:rFonts w:ascii="Century Gothic" w:hAnsi="Century Gothic" w:eastAsia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 zaczęło </w:t>
      </w:r>
      <w:r w:rsidR="4F224190">
        <w:rPr>
          <w:rFonts w:ascii="Century Gothic" w:hAnsi="Century Gothic" w:eastAsia="Times New Roman" w:cs="Times New Roman"/>
          <w:b/>
          <w:bCs/>
          <w:sz w:val="28"/>
          <w:szCs w:val="28"/>
          <w:shd w:val="clear" w:color="auto" w:fill="FFFFFF"/>
          <w:lang w:eastAsia="pl-PL"/>
        </w:rPr>
        <w:t>prac</w:t>
      </w:r>
      <w:r w:rsidR="2EA04AD1">
        <w:rPr>
          <w:rFonts w:ascii="Century Gothic" w:hAnsi="Century Gothic" w:eastAsia="Times New Roman" w:cs="Times New Roman"/>
          <w:b/>
          <w:bCs/>
          <w:sz w:val="28"/>
          <w:szCs w:val="28"/>
          <w:shd w:val="clear" w:color="auto" w:fill="FFFFFF"/>
          <w:lang w:eastAsia="pl-PL"/>
        </w:rPr>
        <w:t>ować</w:t>
      </w:r>
      <w:r w:rsidR="45EF4D1B">
        <w:rPr>
          <w:rFonts w:ascii="Century Gothic" w:hAnsi="Century Gothic" w:eastAsia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 </w:t>
      </w:r>
      <w:r w:rsidR="3F3F0005">
        <w:rPr>
          <w:rFonts w:ascii="Century Gothic" w:hAnsi="Century Gothic" w:eastAsia="Times New Roman" w:cs="Times New Roman"/>
          <w:b/>
          <w:bCs/>
          <w:sz w:val="28"/>
          <w:szCs w:val="28"/>
          <w:shd w:val="clear" w:color="auto" w:fill="FFFFFF"/>
          <w:lang w:eastAsia="pl-PL"/>
        </w:rPr>
        <w:t>przed 25</w:t>
      </w:r>
      <w:r w:rsidR="2EA04AD1">
        <w:rPr>
          <w:rFonts w:ascii="Century Gothic" w:hAnsi="Century Gothic" w:eastAsia="Times New Roman" w:cs="Times New Roman"/>
          <w:b/>
          <w:bCs/>
          <w:sz w:val="28"/>
          <w:szCs w:val="28"/>
          <w:shd w:val="clear" w:color="auto" w:fill="FFFFFF"/>
          <w:lang w:eastAsia="pl-PL"/>
        </w:rPr>
        <w:t>.</w:t>
      </w:r>
      <w:r w:rsidR="3F3F0005">
        <w:rPr>
          <w:rFonts w:ascii="Century Gothic" w:hAnsi="Century Gothic" w:eastAsia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 urodzinami</w:t>
      </w:r>
    </w:p>
    <w:p w:rsidRPr="00F92CB3" w:rsidR="00F92CB3" w:rsidP="00F92CB3" w:rsidRDefault="00CD446A" w14:paraId="45B78849" w14:textId="2A3BC757">
      <w:pPr>
        <w:spacing w:after="120" w:line="360" w:lineRule="auto"/>
        <w:rPr>
          <w:rFonts w:ascii="Century Gothic" w:hAnsi="Century Gothic" w:eastAsia="Century Gothic" w:cs="Century Gothic"/>
          <w:b/>
          <w:bCs/>
          <w:sz w:val="21"/>
          <w:szCs w:val="21"/>
        </w:rPr>
      </w:pPr>
      <w:r w:rsidRPr="00F92CB3">
        <w:rPr>
          <w:rFonts w:ascii="Century Gothic" w:hAnsi="Century Gothic" w:eastAsia="Century Gothic" w:cs="Century Gothic"/>
          <w:b/>
          <w:bCs/>
          <w:sz w:val="21"/>
          <w:szCs w:val="21"/>
        </w:rPr>
        <w:t xml:space="preserve">Z raportu Tikrow „Pierwsza praca Polaka” wynika, że Polacy bardzo wcześnie wchodzą na rynek pracy. </w:t>
      </w:r>
      <w:r w:rsidR="002250F6">
        <w:rPr>
          <w:rFonts w:ascii="Century Gothic" w:hAnsi="Century Gothic" w:eastAsia="Century Gothic" w:cs="Century Gothic"/>
          <w:b/>
          <w:bCs/>
          <w:sz w:val="21"/>
          <w:szCs w:val="21"/>
        </w:rPr>
        <w:t>88</w:t>
      </w:r>
      <w:r w:rsidRPr="00F92CB3" w:rsidR="0060410A">
        <w:rPr>
          <w:rFonts w:ascii="Century Gothic" w:hAnsi="Century Gothic" w:eastAsia="Century Gothic" w:cs="Century Gothic"/>
          <w:b/>
          <w:bCs/>
          <w:sz w:val="21"/>
          <w:szCs w:val="21"/>
        </w:rPr>
        <w:t xml:space="preserve">% z nas </w:t>
      </w:r>
      <w:r w:rsidRPr="00F92CB3" w:rsidR="00547C8D">
        <w:rPr>
          <w:rFonts w:ascii="Century Gothic" w:hAnsi="Century Gothic" w:eastAsia="Century Gothic" w:cs="Century Gothic"/>
          <w:b/>
          <w:bCs/>
          <w:sz w:val="21"/>
          <w:szCs w:val="21"/>
        </w:rPr>
        <w:t>zdobyło</w:t>
      </w:r>
      <w:r w:rsidRPr="00F92CB3" w:rsidR="0060410A">
        <w:rPr>
          <w:rFonts w:ascii="Century Gothic" w:hAnsi="Century Gothic" w:eastAsia="Century Gothic" w:cs="Century Gothic"/>
          <w:b/>
          <w:bCs/>
          <w:sz w:val="21"/>
          <w:szCs w:val="21"/>
        </w:rPr>
        <w:t xml:space="preserve"> pierwszą pracę </w:t>
      </w:r>
      <w:r w:rsidR="002250F6">
        <w:rPr>
          <w:rFonts w:ascii="Century Gothic" w:hAnsi="Century Gothic" w:eastAsia="Century Gothic" w:cs="Century Gothic"/>
          <w:b/>
          <w:bCs/>
          <w:sz w:val="21"/>
          <w:szCs w:val="21"/>
        </w:rPr>
        <w:t>przed</w:t>
      </w:r>
      <w:r w:rsidRPr="00F92CB3" w:rsidR="0060410A">
        <w:rPr>
          <w:rFonts w:ascii="Century Gothic" w:hAnsi="Century Gothic" w:eastAsia="Century Gothic" w:cs="Century Gothic"/>
          <w:b/>
          <w:bCs/>
          <w:sz w:val="21"/>
          <w:szCs w:val="21"/>
        </w:rPr>
        <w:t xml:space="preserve"> 2</w:t>
      </w:r>
      <w:r w:rsidR="002250F6">
        <w:rPr>
          <w:rFonts w:ascii="Century Gothic" w:hAnsi="Century Gothic" w:eastAsia="Century Gothic" w:cs="Century Gothic"/>
          <w:b/>
          <w:bCs/>
          <w:sz w:val="21"/>
          <w:szCs w:val="21"/>
        </w:rPr>
        <w:t>5</w:t>
      </w:r>
      <w:r w:rsidRPr="00F92CB3">
        <w:rPr>
          <w:rFonts w:ascii="Century Gothic" w:hAnsi="Century Gothic" w:eastAsia="Century Gothic" w:cs="Century Gothic"/>
          <w:b/>
          <w:bCs/>
          <w:sz w:val="21"/>
          <w:szCs w:val="21"/>
        </w:rPr>
        <w:t>.</w:t>
      </w:r>
      <w:r w:rsidRPr="00F92CB3" w:rsidR="0060410A">
        <w:rPr>
          <w:rFonts w:ascii="Century Gothic" w:hAnsi="Century Gothic" w:eastAsia="Century Gothic" w:cs="Century Gothic"/>
          <w:b/>
          <w:bCs/>
          <w:sz w:val="21"/>
          <w:szCs w:val="21"/>
        </w:rPr>
        <w:t xml:space="preserve"> rokiem życia</w:t>
      </w:r>
      <w:r w:rsidRPr="00F92CB3" w:rsidR="00B93BCE">
        <w:rPr>
          <w:rFonts w:ascii="Century Gothic" w:hAnsi="Century Gothic" w:eastAsia="Century Gothic" w:cs="Century Gothic"/>
          <w:b/>
          <w:bCs/>
          <w:sz w:val="21"/>
          <w:szCs w:val="21"/>
        </w:rPr>
        <w:t>.</w:t>
      </w:r>
      <w:r w:rsidRPr="00F92CB3" w:rsidR="00F92CB3">
        <w:rPr>
          <w:rFonts w:ascii="Century Gothic" w:hAnsi="Century Gothic" w:eastAsia="Century Gothic" w:cs="Century Gothic"/>
          <w:b/>
          <w:bCs/>
          <w:sz w:val="21"/>
          <w:szCs w:val="21"/>
        </w:rPr>
        <w:t xml:space="preserve"> Pierwsze doświadczenia zawodowe uczą odpowiedzialności, pozwalają zrozumieć wartość pieniądza i otwierają na współpracę. </w:t>
      </w:r>
      <w:r w:rsidR="00F92CB3">
        <w:rPr>
          <w:rFonts w:ascii="Century Gothic" w:hAnsi="Century Gothic" w:eastAsia="Century Gothic" w:cs="Century Gothic"/>
          <w:b/>
          <w:bCs/>
          <w:sz w:val="21"/>
          <w:szCs w:val="21"/>
        </w:rPr>
        <w:t xml:space="preserve">Ale </w:t>
      </w:r>
      <w:r w:rsidRPr="00F92CB3" w:rsidR="00F92CB3">
        <w:rPr>
          <w:rFonts w:ascii="Century Gothic" w:hAnsi="Century Gothic" w:eastAsia="Century Gothic" w:cs="Century Gothic"/>
          <w:b/>
          <w:bCs/>
          <w:sz w:val="21"/>
          <w:szCs w:val="21"/>
        </w:rPr>
        <w:t xml:space="preserve">nie tylko. </w:t>
      </w:r>
      <w:r w:rsidRPr="00F92CB3" w:rsidR="00F92CB3">
        <w:rPr>
          <w:rFonts w:ascii="Century Gothic" w:hAnsi="Century Gothic"/>
          <w:b/>
          <w:sz w:val="21"/>
          <w:szCs w:val="21"/>
        </w:rPr>
        <w:t xml:space="preserve">W opinii aż 77% zapytanych </w:t>
      </w:r>
      <w:r w:rsidRPr="00F92CB3" w:rsidR="00F92CB3">
        <w:rPr>
          <w:rFonts w:ascii="Century Gothic" w:hAnsi="Century Gothic" w:eastAsia="Times New Roman" w:cs="Times New Roman"/>
          <w:b/>
          <w:sz w:val="21"/>
          <w:szCs w:val="21"/>
          <w:lang w:eastAsia="pl-PL"/>
        </w:rPr>
        <w:t>wejście na rynek pracy jeszcze w trakcie nauki pomaga w dalszej karierze</w:t>
      </w:r>
      <w:r w:rsidR="00F92CB3">
        <w:rPr>
          <w:rFonts w:ascii="Century Gothic" w:hAnsi="Century Gothic" w:eastAsia="Times New Roman" w:cs="Times New Roman"/>
          <w:b/>
          <w:sz w:val="21"/>
          <w:szCs w:val="21"/>
          <w:lang w:eastAsia="pl-PL"/>
        </w:rPr>
        <w:t xml:space="preserve"> zawodowej</w:t>
      </w:r>
      <w:r w:rsidRPr="00F92CB3" w:rsidR="00F92CB3">
        <w:rPr>
          <w:rFonts w:ascii="Century Gothic" w:hAnsi="Century Gothic" w:eastAsia="Times New Roman" w:cs="Times New Roman"/>
          <w:b/>
          <w:sz w:val="21"/>
          <w:szCs w:val="21"/>
          <w:lang w:eastAsia="pl-PL"/>
        </w:rPr>
        <w:t xml:space="preserve">. Eksperci agencji pracy natychmiastowej Tikrow również doradzają łączenie pracy z edukacją, aby </w:t>
      </w:r>
      <w:r w:rsidRPr="00F92CB3" w:rsidR="00F92CB3">
        <w:rPr>
          <w:rFonts w:ascii="Century Gothic" w:hAnsi="Century Gothic" w:eastAsia="Century Gothic" w:cs="Century Gothic"/>
          <w:b/>
          <w:bCs/>
          <w:sz w:val="21"/>
          <w:szCs w:val="21"/>
        </w:rPr>
        <w:t>jak najszybciej poznać reguły rządzące rynkiem i rozwijaniem kariery.</w:t>
      </w:r>
    </w:p>
    <w:p w:rsidR="00AA21B1" w:rsidP="00D17EEA" w:rsidRDefault="4E485C86" w14:paraId="5624D647" w14:textId="2190346C">
      <w:pPr>
        <w:shd w:val="clear" w:color="auto" w:fill="FFFFFF" w:themeFill="background1"/>
        <w:spacing w:after="120" w:line="360" w:lineRule="auto"/>
        <w:rPr>
          <w:rFonts w:ascii="Century Gothic" w:hAnsi="Century Gothic" w:eastAsia="Times New Roman" w:cs="Times New Roman"/>
          <w:b/>
          <w:bCs/>
          <w:sz w:val="21"/>
          <w:szCs w:val="21"/>
          <w:lang w:eastAsia="pl-PL"/>
        </w:rPr>
      </w:pPr>
      <w:r w:rsidRPr="4EA6ADA8">
        <w:rPr>
          <w:rFonts w:ascii="Century Gothic" w:hAnsi="Century Gothic"/>
          <w:i/>
          <w:iCs/>
          <w:sz w:val="21"/>
          <w:szCs w:val="21"/>
        </w:rPr>
        <w:t>–</w:t>
      </w:r>
      <w:r w:rsidRPr="4EA6ADA8" w:rsidR="140D8EDA">
        <w:rPr>
          <w:rFonts w:ascii="Century Gothic" w:hAnsi="Century Gothic"/>
          <w:i/>
          <w:iCs/>
          <w:sz w:val="21"/>
          <w:szCs w:val="21"/>
        </w:rPr>
        <w:t xml:space="preserve"> </w:t>
      </w:r>
      <w:r w:rsidRPr="4EA6ADA8" w:rsidR="77B8C100">
        <w:rPr>
          <w:rFonts w:ascii="Century Gothic" w:hAnsi="Century Gothic"/>
          <w:i/>
          <w:iCs/>
          <w:sz w:val="21"/>
          <w:szCs w:val="21"/>
        </w:rPr>
        <w:t xml:space="preserve">Większość z nas docenia wczesne rozpoczęcie kariery i wskazuje, że ma ono dobry wpływ na jej przebieg w przyszłości. Poznające uroki pierwszej pracy pokolenie Z, czyli ci, którzy wychowali się w świecie nieograniczonego dostępu do </w:t>
      </w:r>
      <w:proofErr w:type="spellStart"/>
      <w:r w:rsidRPr="4EA6ADA8" w:rsidR="551C71F3">
        <w:rPr>
          <w:rFonts w:ascii="Century Gothic" w:hAnsi="Century Gothic"/>
          <w:i/>
          <w:iCs/>
          <w:sz w:val="21"/>
          <w:szCs w:val="21"/>
        </w:rPr>
        <w:t>i</w:t>
      </w:r>
      <w:r w:rsidRPr="4EA6ADA8" w:rsidR="77B8C100">
        <w:rPr>
          <w:rFonts w:ascii="Century Gothic" w:hAnsi="Century Gothic"/>
          <w:i/>
          <w:iCs/>
          <w:sz w:val="21"/>
          <w:szCs w:val="21"/>
        </w:rPr>
        <w:t>nternetu</w:t>
      </w:r>
      <w:proofErr w:type="spellEnd"/>
      <w:r w:rsidRPr="4EA6ADA8" w:rsidR="77B8C100">
        <w:rPr>
          <w:rFonts w:ascii="Century Gothic" w:hAnsi="Century Gothic"/>
          <w:i/>
          <w:iCs/>
          <w:sz w:val="21"/>
          <w:szCs w:val="21"/>
        </w:rPr>
        <w:t>, tanich lotów i powszechnej znajomości angielskiego</w:t>
      </w:r>
      <w:r w:rsidRPr="4EA6ADA8" w:rsidR="43CE1B47">
        <w:rPr>
          <w:rFonts w:ascii="Century Gothic" w:hAnsi="Century Gothic"/>
          <w:i/>
          <w:iCs/>
          <w:sz w:val="21"/>
          <w:szCs w:val="21"/>
        </w:rPr>
        <w:t>,</w:t>
      </w:r>
      <w:r w:rsidRPr="4EA6ADA8" w:rsidR="77B8C100">
        <w:rPr>
          <w:rFonts w:ascii="Century Gothic" w:hAnsi="Century Gothic"/>
          <w:i/>
          <w:iCs/>
          <w:sz w:val="21"/>
          <w:szCs w:val="21"/>
        </w:rPr>
        <w:t xml:space="preserve"> rzucają wyzwanie pracodawcom. </w:t>
      </w:r>
      <w:r w:rsidRPr="4EA6ADA8" w:rsidR="43CE1B47">
        <w:rPr>
          <w:rFonts w:ascii="Century Gothic" w:hAnsi="Century Gothic"/>
          <w:i/>
          <w:iCs/>
          <w:sz w:val="21"/>
          <w:szCs w:val="21"/>
        </w:rPr>
        <w:t>Oczekują elastycznej</w:t>
      </w:r>
      <w:r w:rsidRPr="4EA6ADA8" w:rsidR="412D8383">
        <w:rPr>
          <w:rFonts w:ascii="Century Gothic" w:hAnsi="Century Gothic"/>
          <w:i/>
          <w:iCs/>
          <w:sz w:val="21"/>
          <w:szCs w:val="21"/>
        </w:rPr>
        <w:t xml:space="preserve"> pracy, minimum biurokracji i okazują mniejsze przywiązanie do jednej firmy</w:t>
      </w:r>
      <w:r w:rsidRPr="4EA6ADA8" w:rsidR="0DC2E7BA">
        <w:rPr>
          <w:rFonts w:ascii="Century Gothic" w:hAnsi="Century Gothic"/>
          <w:i/>
          <w:iCs/>
          <w:sz w:val="21"/>
          <w:szCs w:val="21"/>
        </w:rPr>
        <w:t xml:space="preserve">. </w:t>
      </w:r>
      <w:r w:rsidRPr="4EA6ADA8" w:rsidR="7481787E">
        <w:rPr>
          <w:rFonts w:ascii="Century Gothic" w:hAnsi="Century Gothic"/>
          <w:i/>
          <w:iCs/>
          <w:sz w:val="21"/>
          <w:szCs w:val="21"/>
        </w:rPr>
        <w:t>W naszej bazie partnerów każdego dnia rejestrują się setki</w:t>
      </w:r>
      <w:r w:rsidRPr="4EA6ADA8" w:rsidR="0EC059C4">
        <w:rPr>
          <w:rFonts w:ascii="Century Gothic" w:hAnsi="Century Gothic"/>
          <w:i/>
          <w:iCs/>
          <w:sz w:val="21"/>
          <w:szCs w:val="21"/>
        </w:rPr>
        <w:t xml:space="preserve"> studentów gotowych wejść na rynek w modelu smart </w:t>
      </w:r>
      <w:proofErr w:type="spellStart"/>
      <w:r w:rsidRPr="4EA6ADA8" w:rsidR="0EC059C4">
        <w:rPr>
          <w:rFonts w:ascii="Century Gothic" w:hAnsi="Century Gothic"/>
          <w:i/>
          <w:iCs/>
          <w:sz w:val="21"/>
          <w:szCs w:val="21"/>
        </w:rPr>
        <w:t>workingu</w:t>
      </w:r>
      <w:proofErr w:type="spellEnd"/>
      <w:r w:rsidRPr="4EA6ADA8" w:rsidR="0EC059C4">
        <w:rPr>
          <w:rFonts w:ascii="Century Gothic" w:hAnsi="Century Gothic"/>
          <w:i/>
          <w:iCs/>
          <w:sz w:val="21"/>
          <w:szCs w:val="21"/>
        </w:rPr>
        <w:t>.</w:t>
      </w:r>
      <w:r w:rsidRPr="4EA6ADA8" w:rsidR="0B3C22C3">
        <w:rPr>
          <w:rFonts w:ascii="Century Gothic" w:hAnsi="Century Gothic"/>
          <w:i/>
          <w:iCs/>
          <w:sz w:val="21"/>
          <w:szCs w:val="21"/>
        </w:rPr>
        <w:t xml:space="preserve"> Zajęci nauką, rozwijaniem pasji i treningami muszą godzić obowiązki z pracą. </w:t>
      </w:r>
      <w:r w:rsidRPr="4EA6ADA8" w:rsidR="01939F45">
        <w:rPr>
          <w:rFonts w:ascii="Century Gothic" w:hAnsi="Century Gothic"/>
          <w:i/>
          <w:iCs/>
          <w:sz w:val="21"/>
          <w:szCs w:val="21"/>
        </w:rPr>
        <w:t xml:space="preserve">Są gotowi do wykonywania nowych zadań nawet </w:t>
      </w:r>
      <w:r w:rsidR="00630602">
        <w:rPr>
          <w:rFonts w:ascii="Century Gothic" w:hAnsi="Century Gothic"/>
          <w:i/>
          <w:iCs/>
          <w:sz w:val="21"/>
          <w:szCs w:val="21"/>
        </w:rPr>
        <w:t>z dnia na dzień</w:t>
      </w:r>
      <w:r w:rsidRPr="4EA6ADA8" w:rsidR="01939F45">
        <w:rPr>
          <w:rFonts w:ascii="Century Gothic" w:hAnsi="Century Gothic"/>
          <w:i/>
          <w:iCs/>
          <w:sz w:val="21"/>
          <w:szCs w:val="21"/>
        </w:rPr>
        <w:t xml:space="preserve"> od przyjęcia zlecenia, szybko się uczą i chętnie wracają do </w:t>
      </w:r>
      <w:r w:rsidRPr="4EA6ADA8" w:rsidR="2B3C9A76">
        <w:rPr>
          <w:rFonts w:ascii="Century Gothic" w:hAnsi="Century Gothic"/>
          <w:i/>
          <w:iCs/>
          <w:sz w:val="21"/>
          <w:szCs w:val="21"/>
        </w:rPr>
        <w:t>najlepszych pracodawców.</w:t>
      </w:r>
      <w:r w:rsidRPr="4EA6ADA8" w:rsidR="195955D5">
        <w:rPr>
          <w:rFonts w:ascii="Century Gothic" w:hAnsi="Century Gothic"/>
          <w:i/>
          <w:iCs/>
          <w:sz w:val="21"/>
          <w:szCs w:val="21"/>
        </w:rPr>
        <w:t xml:space="preserve"> A firmy doceniają ich za kreatywność, zdolność adaptacji i </w:t>
      </w:r>
      <w:r w:rsidRPr="4EA6ADA8" w:rsidR="7A4DE30B">
        <w:rPr>
          <w:rFonts w:ascii="Century Gothic" w:hAnsi="Century Gothic"/>
          <w:i/>
          <w:iCs/>
          <w:sz w:val="21"/>
          <w:szCs w:val="21"/>
        </w:rPr>
        <w:t>otwartość</w:t>
      </w:r>
      <w:r w:rsidRPr="4EA6ADA8" w:rsidR="7A4DE30B">
        <w:rPr>
          <w:rFonts w:ascii="Century Gothic" w:hAnsi="Century Gothic"/>
          <w:sz w:val="21"/>
          <w:szCs w:val="21"/>
        </w:rPr>
        <w:t xml:space="preserve"> </w:t>
      </w:r>
      <w:r w:rsidRPr="4EA6ADA8" w:rsidR="044C1A8B">
        <w:rPr>
          <w:rFonts w:ascii="Century Gothic" w:hAnsi="Century Gothic"/>
          <w:sz w:val="21"/>
          <w:szCs w:val="21"/>
        </w:rPr>
        <w:t xml:space="preserve">– </w:t>
      </w:r>
      <w:r w:rsidRPr="4EA6ADA8" w:rsidR="018A3A7C">
        <w:rPr>
          <w:rFonts w:ascii="Century Gothic" w:hAnsi="Century Gothic"/>
          <w:sz w:val="21"/>
          <w:szCs w:val="21"/>
        </w:rPr>
        <w:t>podkreśla</w:t>
      </w:r>
      <w:r w:rsidRPr="4EA6ADA8" w:rsidR="7AFF2236">
        <w:rPr>
          <w:rFonts w:ascii="Century Gothic" w:hAnsi="Century Gothic"/>
          <w:sz w:val="21"/>
          <w:szCs w:val="21"/>
        </w:rPr>
        <w:t xml:space="preserve"> </w:t>
      </w:r>
      <w:r w:rsidRPr="4EA6ADA8" w:rsidR="348E9C81">
        <w:rPr>
          <w:rFonts w:ascii="Century Gothic" w:hAnsi="Century Gothic"/>
          <w:b/>
          <w:bCs/>
          <w:sz w:val="21"/>
          <w:szCs w:val="21"/>
        </w:rPr>
        <w:t>Krzysztof Trębski, członek zarządu</w:t>
      </w:r>
      <w:r w:rsidRPr="4EA6ADA8" w:rsidR="769F17B9">
        <w:rPr>
          <w:rFonts w:ascii="Century Gothic" w:hAnsi="Century Gothic"/>
          <w:b/>
          <w:bCs/>
          <w:sz w:val="21"/>
          <w:szCs w:val="21"/>
        </w:rPr>
        <w:t xml:space="preserve"> </w:t>
      </w:r>
      <w:r w:rsidRPr="4EA6ADA8" w:rsidR="044C1A8B">
        <w:rPr>
          <w:rFonts w:ascii="Century Gothic" w:hAnsi="Century Gothic" w:eastAsia="Times New Roman" w:cs="Times New Roman"/>
          <w:b/>
          <w:bCs/>
          <w:sz w:val="21"/>
          <w:szCs w:val="21"/>
          <w:lang w:eastAsia="pl-PL"/>
        </w:rPr>
        <w:t>Tikrow.</w:t>
      </w:r>
    </w:p>
    <w:p w:rsidR="001D4985" w:rsidP="001D4985" w:rsidRDefault="00B6094C" w14:paraId="259F3BF8" w14:textId="7F1A7000">
      <w:pPr>
        <w:shd w:val="clear" w:color="auto" w:fill="FFFFFF" w:themeFill="background1"/>
        <w:spacing w:after="120" w:line="360" w:lineRule="auto"/>
        <w:rPr>
          <w:rFonts w:ascii="Century Gothic" w:hAnsi="Century Gothic" w:eastAsia="Times New Roman" w:cs="Times New Roman"/>
          <w:b/>
          <w:bCs/>
          <w:color w:val="FF4221"/>
          <w:sz w:val="21"/>
          <w:szCs w:val="21"/>
          <w:lang w:eastAsia="pl-PL"/>
        </w:rPr>
      </w:pPr>
      <w:r>
        <w:rPr>
          <w:rFonts w:ascii="Century Gothic" w:hAnsi="Century Gothic" w:eastAsia="Times New Roman" w:cs="Times New Roman"/>
          <w:b/>
          <w:bCs/>
          <w:color w:val="FF4221"/>
          <w:sz w:val="21"/>
          <w:szCs w:val="21"/>
          <w:lang w:eastAsia="pl-PL"/>
        </w:rPr>
        <w:t>Na pracę nigdy nie jest za wcześnie</w:t>
      </w:r>
    </w:p>
    <w:p w:rsidR="00407FE8" w:rsidP="00D17EEA" w:rsidRDefault="72EFCC6D" w14:paraId="5F45367D" w14:textId="5070D664">
      <w:pPr>
        <w:shd w:val="clear" w:color="auto" w:fill="FFFFFF" w:themeFill="background1"/>
        <w:spacing w:after="120" w:line="360" w:lineRule="auto"/>
        <w:rPr>
          <w:rFonts w:ascii="Century Gothic" w:hAnsi="Century Gothic" w:eastAsia="Times New Roman" w:cs="Times New Roman"/>
          <w:sz w:val="21"/>
          <w:szCs w:val="21"/>
          <w:lang w:eastAsia="pl-PL"/>
        </w:rPr>
      </w:pPr>
      <w:r w:rsidRPr="4EA6ADA8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Aż dwie trzecie </w:t>
      </w:r>
      <w:r w:rsidR="00B46330">
        <w:rPr>
          <w:rFonts w:ascii="Century Gothic" w:hAnsi="Century Gothic" w:eastAsia="Times New Roman" w:cs="Times New Roman"/>
          <w:sz w:val="21"/>
          <w:szCs w:val="21"/>
          <w:lang w:eastAsia="pl-PL"/>
        </w:rPr>
        <w:t>respondentów</w:t>
      </w:r>
      <w:r w:rsidRPr="4EA6ADA8" w:rsidR="00B46330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</w:t>
      </w:r>
      <w:r w:rsidRPr="4EA6ADA8">
        <w:rPr>
          <w:rFonts w:ascii="Century Gothic" w:hAnsi="Century Gothic" w:eastAsia="Times New Roman" w:cs="Times New Roman"/>
          <w:sz w:val="21"/>
          <w:szCs w:val="21"/>
          <w:lang w:eastAsia="pl-PL"/>
        </w:rPr>
        <w:t>zaczęło swą pierwszą pracę między 18</w:t>
      </w:r>
      <w:r w:rsidRPr="4EA6ADA8" w:rsidR="7F1EC77A">
        <w:rPr>
          <w:rFonts w:ascii="Century Gothic" w:hAnsi="Century Gothic" w:eastAsia="Times New Roman" w:cs="Times New Roman"/>
          <w:sz w:val="21"/>
          <w:szCs w:val="21"/>
          <w:lang w:eastAsia="pl-PL"/>
        </w:rPr>
        <w:t>.</w:t>
      </w:r>
      <w:r w:rsidRPr="4EA6ADA8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a 24</w:t>
      </w:r>
      <w:r w:rsidRPr="4EA6ADA8" w:rsidR="7F1EC77A">
        <w:rPr>
          <w:rFonts w:ascii="Century Gothic" w:hAnsi="Century Gothic" w:eastAsia="Times New Roman" w:cs="Times New Roman"/>
          <w:sz w:val="21"/>
          <w:szCs w:val="21"/>
          <w:lang w:eastAsia="pl-PL"/>
        </w:rPr>
        <w:t>.</w:t>
      </w:r>
      <w:r w:rsidRPr="4EA6ADA8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</w:t>
      </w:r>
      <w:r w:rsidRPr="4EA6ADA8" w:rsidR="05B13D22">
        <w:rPr>
          <w:rFonts w:ascii="Century Gothic" w:hAnsi="Century Gothic" w:eastAsia="Times New Roman" w:cs="Times New Roman"/>
          <w:sz w:val="21"/>
          <w:szCs w:val="21"/>
          <w:lang w:eastAsia="pl-PL"/>
        </w:rPr>
        <w:t>r</w:t>
      </w:r>
      <w:r w:rsidRPr="4EA6ADA8">
        <w:rPr>
          <w:rFonts w:ascii="Century Gothic" w:hAnsi="Century Gothic" w:eastAsia="Times New Roman" w:cs="Times New Roman"/>
          <w:sz w:val="21"/>
          <w:szCs w:val="21"/>
          <w:lang w:eastAsia="pl-PL"/>
        </w:rPr>
        <w:t>okiem życia</w:t>
      </w:r>
      <w:r w:rsidRPr="4EA6ADA8" w:rsidR="05B13D22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(66%)</w:t>
      </w:r>
      <w:r w:rsidRPr="4EA6ADA8" w:rsidR="11E73962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, wynika z badania „Pierwsza praca Polaka” zrealizowanego </w:t>
      </w:r>
      <w:r w:rsidRPr="4EA6ADA8" w:rsidR="140D8EDA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na panelu Ariadna </w:t>
      </w:r>
      <w:r w:rsidRPr="4EA6ADA8" w:rsidR="11E73962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na zlecenie </w:t>
      </w:r>
      <w:r w:rsidRPr="4EA6ADA8" w:rsidR="140D8EDA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agencji pracy natychmiastowej </w:t>
      </w:r>
      <w:r w:rsidRPr="4EA6ADA8" w:rsidR="11E73962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Tikrow. </w:t>
      </w:r>
      <w:r w:rsidRPr="4EA6ADA8" w:rsidR="140D8EDA">
        <w:rPr>
          <w:rFonts w:ascii="Century Gothic" w:hAnsi="Century Gothic" w:eastAsia="Times New Roman" w:cs="Times New Roman"/>
          <w:sz w:val="21"/>
          <w:szCs w:val="21"/>
          <w:lang w:eastAsia="pl-PL"/>
        </w:rPr>
        <w:t>Częściej w tym wieku</w:t>
      </w:r>
      <w:r w:rsidRPr="4EA6ADA8" w:rsidR="793D4E88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</w:t>
      </w:r>
      <w:r w:rsidRPr="4EA6ADA8" w:rsidR="140D8EDA">
        <w:rPr>
          <w:rFonts w:ascii="Century Gothic" w:hAnsi="Century Gothic" w:eastAsia="Times New Roman" w:cs="Times New Roman"/>
          <w:sz w:val="21"/>
          <w:szCs w:val="21"/>
          <w:lang w:eastAsia="pl-PL"/>
        </w:rPr>
        <w:t>swoją pierwszą prac</w:t>
      </w:r>
      <w:r w:rsidRPr="4EA6ADA8" w:rsidR="096E4330">
        <w:rPr>
          <w:rFonts w:ascii="Century Gothic" w:hAnsi="Century Gothic" w:eastAsia="Times New Roman" w:cs="Times New Roman"/>
          <w:sz w:val="21"/>
          <w:szCs w:val="21"/>
          <w:lang w:eastAsia="pl-PL"/>
        </w:rPr>
        <w:t>ę</w:t>
      </w:r>
      <w:r w:rsidRPr="4EA6ADA8" w:rsidR="140D8EDA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podejmują</w:t>
      </w:r>
      <w:r w:rsidRPr="4EA6ADA8" w:rsidR="4A222532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panie (69%) niż panowie (61%).</w:t>
      </w:r>
      <w:r w:rsidRPr="4EA6ADA8" w:rsidR="168CABF0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</w:t>
      </w:r>
      <w:r w:rsidRPr="4EA6ADA8" w:rsidR="727D4338">
        <w:rPr>
          <w:rFonts w:ascii="Century Gothic" w:hAnsi="Century Gothic" w:eastAsia="Times New Roman" w:cs="Times New Roman"/>
          <w:sz w:val="21"/>
          <w:szCs w:val="21"/>
          <w:lang w:eastAsia="pl-PL"/>
        </w:rPr>
        <w:t>Prawie co piąty badany (17%) zdobył pierwsz</w:t>
      </w:r>
      <w:r w:rsidRPr="4EA6ADA8" w:rsidR="05B13D22">
        <w:rPr>
          <w:rFonts w:ascii="Century Gothic" w:hAnsi="Century Gothic" w:eastAsia="Times New Roman" w:cs="Times New Roman"/>
          <w:sz w:val="21"/>
          <w:szCs w:val="21"/>
          <w:lang w:eastAsia="pl-PL"/>
        </w:rPr>
        <w:t>e doświadczenie zawodowe</w:t>
      </w:r>
      <w:r w:rsidRPr="4EA6ADA8" w:rsidR="727D4338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wcześniej, bo między 16</w:t>
      </w:r>
      <w:r w:rsidRPr="4EA6ADA8" w:rsidR="7F1EC77A">
        <w:rPr>
          <w:rFonts w:ascii="Century Gothic" w:hAnsi="Century Gothic" w:eastAsia="Times New Roman" w:cs="Times New Roman"/>
          <w:sz w:val="21"/>
          <w:szCs w:val="21"/>
          <w:lang w:eastAsia="pl-PL"/>
        </w:rPr>
        <w:t>.</w:t>
      </w:r>
      <w:r w:rsidRPr="4EA6ADA8" w:rsidR="727D4338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a 17</w:t>
      </w:r>
      <w:r w:rsidRPr="4EA6ADA8" w:rsidR="7F1EC77A">
        <w:rPr>
          <w:rFonts w:ascii="Century Gothic" w:hAnsi="Century Gothic" w:eastAsia="Times New Roman" w:cs="Times New Roman"/>
          <w:sz w:val="21"/>
          <w:szCs w:val="21"/>
          <w:lang w:eastAsia="pl-PL"/>
        </w:rPr>
        <w:t>.</w:t>
      </w:r>
      <w:r w:rsidRPr="4EA6ADA8" w:rsidR="727D4338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rokiem życia, zaś 5% jeszcze przed 15. urodzinami. Tylko co dziesiąty Polak </w:t>
      </w:r>
      <w:r w:rsidRPr="4EA6ADA8" w:rsidR="7F1EC77A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wkroczył na rynek </w:t>
      </w:r>
      <w:r w:rsidRPr="4EA6ADA8" w:rsidR="05B13D22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pracy </w:t>
      </w:r>
      <w:r w:rsidRPr="4EA6ADA8" w:rsidR="7F1EC77A">
        <w:rPr>
          <w:rFonts w:ascii="Century Gothic" w:hAnsi="Century Gothic" w:eastAsia="Times New Roman" w:cs="Times New Roman"/>
          <w:sz w:val="21"/>
          <w:szCs w:val="21"/>
          <w:lang w:eastAsia="pl-PL"/>
        </w:rPr>
        <w:t>w wieku 25-30 lat.</w:t>
      </w:r>
    </w:p>
    <w:p w:rsidRPr="00F408A2" w:rsidR="001D4985" w:rsidP="00D17EEA" w:rsidRDefault="004C3D9F" w14:paraId="57384AED" w14:textId="5942E958">
      <w:pPr>
        <w:shd w:val="clear" w:color="auto" w:fill="FFFFFF" w:themeFill="background1"/>
        <w:spacing w:after="120" w:line="360" w:lineRule="auto"/>
        <w:rPr>
          <w:rFonts w:ascii="Century Gothic" w:hAnsi="Century Gothic" w:eastAsia="Times New Roman" w:cs="Times New Roman"/>
          <w:sz w:val="21"/>
          <w:szCs w:val="21"/>
          <w:lang w:eastAsia="pl-PL"/>
        </w:rPr>
      </w:pPr>
      <w:r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Wiek </w:t>
      </w:r>
      <w:r w:rsidR="00D87564">
        <w:rPr>
          <w:rFonts w:ascii="Century Gothic" w:hAnsi="Century Gothic" w:eastAsia="Times New Roman" w:cs="Times New Roman"/>
          <w:sz w:val="21"/>
          <w:szCs w:val="21"/>
          <w:lang w:eastAsia="pl-PL"/>
        </w:rPr>
        <w:t>wejścia na rynek pracy</w:t>
      </w:r>
      <w:r w:rsidR="0050211E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zmniejsza się</w:t>
      </w:r>
      <w:r w:rsidR="00686878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</w:t>
      </w:r>
      <w:r w:rsidR="00E94CA4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z </w:t>
      </w:r>
      <w:r w:rsidR="00FA124A">
        <w:rPr>
          <w:rFonts w:ascii="Century Gothic" w:hAnsi="Century Gothic" w:eastAsia="Times New Roman" w:cs="Times New Roman"/>
          <w:sz w:val="21"/>
          <w:szCs w:val="21"/>
          <w:lang w:eastAsia="pl-PL"/>
        </w:rPr>
        <w:t>pokolenia na pokolenie.</w:t>
      </w:r>
      <w:r w:rsidR="0050211E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Pracę po osiemnastce rozpoczęło 73% </w:t>
      </w:r>
      <w:r w:rsidR="00F128EF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dzisiejszych </w:t>
      </w:r>
      <w:r w:rsidR="0039331C">
        <w:rPr>
          <w:rFonts w:ascii="Century Gothic" w:hAnsi="Century Gothic" w:eastAsia="Times New Roman" w:cs="Times New Roman"/>
          <w:sz w:val="21"/>
          <w:szCs w:val="21"/>
          <w:lang w:eastAsia="pl-PL"/>
        </w:rPr>
        <w:t>55</w:t>
      </w:r>
      <w:r w:rsidR="00F128EF">
        <w:rPr>
          <w:rFonts w:ascii="Century Gothic" w:hAnsi="Century Gothic" w:eastAsia="Times New Roman" w:cs="Times New Roman"/>
          <w:sz w:val="21"/>
          <w:szCs w:val="21"/>
          <w:lang w:eastAsia="pl-PL"/>
        </w:rPr>
        <w:t>-latków</w:t>
      </w:r>
      <w:r w:rsidR="0039331C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lub </w:t>
      </w:r>
      <w:r w:rsidR="00F128EF">
        <w:rPr>
          <w:rFonts w:ascii="Century Gothic" w:hAnsi="Century Gothic" w:eastAsia="Times New Roman" w:cs="Times New Roman"/>
          <w:sz w:val="21"/>
          <w:szCs w:val="21"/>
          <w:lang w:eastAsia="pl-PL"/>
        </w:rPr>
        <w:t>osób starszych</w:t>
      </w:r>
      <w:r w:rsidR="0039331C">
        <w:rPr>
          <w:rFonts w:ascii="Century Gothic" w:hAnsi="Century Gothic" w:eastAsia="Times New Roman" w:cs="Times New Roman"/>
          <w:sz w:val="21"/>
          <w:szCs w:val="21"/>
          <w:lang w:eastAsia="pl-PL"/>
        </w:rPr>
        <w:t>.</w:t>
      </w:r>
      <w:r w:rsidR="009B610C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</w:t>
      </w:r>
      <w:r w:rsidR="00171744">
        <w:rPr>
          <w:rFonts w:ascii="Century Gothic" w:hAnsi="Century Gothic" w:eastAsia="Times New Roman" w:cs="Times New Roman"/>
          <w:sz w:val="21"/>
          <w:szCs w:val="21"/>
          <w:lang w:eastAsia="pl-PL"/>
        </w:rPr>
        <w:t>Wśród Polaków od 18. do 24. roku życia</w:t>
      </w:r>
      <w:r w:rsidR="009B610C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taką odpowiedź wskazał</w:t>
      </w:r>
      <w:r w:rsidR="00171744">
        <w:rPr>
          <w:rFonts w:ascii="Century Gothic" w:hAnsi="Century Gothic" w:eastAsia="Times New Roman" w:cs="Times New Roman"/>
          <w:sz w:val="21"/>
          <w:szCs w:val="21"/>
          <w:lang w:eastAsia="pl-PL"/>
        </w:rPr>
        <w:t>o</w:t>
      </w:r>
      <w:r w:rsidR="009B610C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55% respondentów</w:t>
      </w:r>
      <w:r w:rsidR="00171744">
        <w:rPr>
          <w:rFonts w:ascii="Century Gothic" w:hAnsi="Century Gothic" w:eastAsia="Times New Roman" w:cs="Times New Roman"/>
          <w:sz w:val="21"/>
          <w:szCs w:val="21"/>
          <w:lang w:eastAsia="pl-PL"/>
        </w:rPr>
        <w:t>, a</w:t>
      </w:r>
      <w:r w:rsidR="00B74D28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35% </w:t>
      </w:r>
      <w:r w:rsidR="00171744">
        <w:rPr>
          <w:rFonts w:ascii="Century Gothic" w:hAnsi="Century Gothic" w:eastAsia="Times New Roman" w:cs="Times New Roman"/>
          <w:sz w:val="21"/>
          <w:szCs w:val="21"/>
          <w:lang w:eastAsia="pl-PL"/>
        </w:rPr>
        <w:t>z nich</w:t>
      </w:r>
      <w:r w:rsidR="00B74D28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pierwsze doświadczenia z</w:t>
      </w:r>
      <w:r w:rsidR="00BD6AC6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pracą zarobkową miało już między 1</w:t>
      </w:r>
      <w:r w:rsidR="00F128EF">
        <w:rPr>
          <w:rFonts w:ascii="Century Gothic" w:hAnsi="Century Gothic" w:eastAsia="Times New Roman" w:cs="Times New Roman"/>
          <w:sz w:val="21"/>
          <w:szCs w:val="21"/>
          <w:lang w:eastAsia="pl-PL"/>
        </w:rPr>
        <w:t>5.</w:t>
      </w:r>
      <w:r w:rsidR="00BD6AC6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a 17</w:t>
      </w:r>
      <w:r w:rsidR="00F128EF">
        <w:rPr>
          <w:rFonts w:ascii="Century Gothic" w:hAnsi="Century Gothic" w:eastAsia="Times New Roman" w:cs="Times New Roman"/>
          <w:sz w:val="21"/>
          <w:szCs w:val="21"/>
          <w:lang w:eastAsia="pl-PL"/>
        </w:rPr>
        <w:t>.</w:t>
      </w:r>
      <w:r w:rsidR="00BD6AC6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rokiem życia. W grupie 55+ odsetek ten w</w:t>
      </w:r>
      <w:r w:rsidR="00B47675">
        <w:rPr>
          <w:rFonts w:ascii="Century Gothic" w:hAnsi="Century Gothic" w:eastAsia="Times New Roman" w:cs="Times New Roman"/>
          <w:sz w:val="21"/>
          <w:szCs w:val="21"/>
          <w:lang w:eastAsia="pl-PL"/>
        </w:rPr>
        <w:t>yniósł tylko 11%.</w:t>
      </w:r>
    </w:p>
    <w:p w:rsidR="00165348" w:rsidP="00165348" w:rsidRDefault="003812C7" w14:paraId="589CF5B3" w14:textId="20EC25B4">
      <w:pPr>
        <w:shd w:val="clear" w:color="auto" w:fill="FFFFFF" w:themeFill="background1"/>
        <w:spacing w:after="120" w:line="360" w:lineRule="auto"/>
        <w:rPr>
          <w:rFonts w:ascii="Century Gothic" w:hAnsi="Century Gothic" w:eastAsia="Times New Roman" w:cs="Times New Roman"/>
          <w:b/>
          <w:bCs/>
          <w:color w:val="FF4221"/>
          <w:sz w:val="21"/>
          <w:szCs w:val="21"/>
          <w:lang w:eastAsia="pl-PL"/>
        </w:rPr>
      </w:pPr>
      <w:r>
        <w:rPr>
          <w:rFonts w:ascii="Century Gothic" w:hAnsi="Century Gothic" w:eastAsia="Times New Roman" w:cs="Times New Roman"/>
          <w:b/>
          <w:bCs/>
          <w:color w:val="FF4221"/>
          <w:sz w:val="21"/>
          <w:szCs w:val="21"/>
          <w:lang w:eastAsia="pl-PL"/>
        </w:rPr>
        <w:t>Pracowity jak (młody) Polak</w:t>
      </w:r>
    </w:p>
    <w:p w:rsidR="00825C2B" w:rsidP="00272E80" w:rsidRDefault="004017BA" w14:paraId="6D22DDFE" w14:textId="6E72F90E">
      <w:pPr>
        <w:shd w:val="clear" w:color="auto" w:fill="FFFFFF" w:themeFill="background1"/>
        <w:spacing w:after="120" w:line="360" w:lineRule="auto"/>
        <w:rPr>
          <w:rFonts w:ascii="Century Gothic" w:hAnsi="Century Gothic" w:eastAsia="Times New Roman" w:cs="Times New Roman"/>
          <w:sz w:val="21"/>
          <w:szCs w:val="21"/>
          <w:lang w:eastAsia="pl-PL"/>
        </w:rPr>
      </w:pPr>
      <w:r>
        <w:rPr>
          <w:rFonts w:ascii="Century Gothic" w:hAnsi="Century Gothic" w:eastAsia="Times New Roman" w:cs="Times New Roman"/>
          <w:sz w:val="21"/>
          <w:szCs w:val="21"/>
          <w:lang w:eastAsia="pl-PL"/>
        </w:rPr>
        <w:lastRenderedPageBreak/>
        <w:t xml:space="preserve">Aż 77% ankietowanych odpowiedziało twierdząco na pytanie, czy </w:t>
      </w:r>
      <w:r w:rsidR="006C6A24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wejście na rynek pracy jeszcze w trakcie nauki pomaga w dalszej karierze zawodowej. </w:t>
      </w:r>
      <w:r w:rsidR="000B52D6">
        <w:rPr>
          <w:rFonts w:ascii="Century Gothic" w:hAnsi="Century Gothic" w:eastAsia="Times New Roman" w:cs="Times New Roman"/>
          <w:sz w:val="21"/>
          <w:szCs w:val="21"/>
          <w:lang w:eastAsia="pl-PL"/>
        </w:rPr>
        <w:t>Z</w:t>
      </w:r>
      <w:r w:rsidR="00605BFA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tego 33% Polaków uważa, że to „zdecydowanie dobrze</w:t>
      </w:r>
      <w:r w:rsidR="00F128EF">
        <w:rPr>
          <w:rFonts w:ascii="Century Gothic" w:hAnsi="Century Gothic" w:eastAsia="Times New Roman" w:cs="Times New Roman"/>
          <w:sz w:val="21"/>
          <w:szCs w:val="21"/>
          <w:lang w:eastAsia="pl-PL"/>
        </w:rPr>
        <w:t>”</w:t>
      </w:r>
      <w:r w:rsidR="00605BFA">
        <w:rPr>
          <w:rFonts w:ascii="Century Gothic" w:hAnsi="Century Gothic" w:eastAsia="Times New Roman" w:cs="Times New Roman"/>
          <w:sz w:val="21"/>
          <w:szCs w:val="21"/>
          <w:lang w:eastAsia="pl-PL"/>
        </w:rPr>
        <w:t>, by roz</w:t>
      </w:r>
      <w:r w:rsidR="0058736D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począć pracę jak najwcześniej. </w:t>
      </w:r>
      <w:r w:rsidR="0051750A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Entuzjastami </w:t>
      </w:r>
      <w:r w:rsidR="00DC10D1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pracy za młodu są </w:t>
      </w:r>
      <w:r w:rsidR="00AF5E7F">
        <w:rPr>
          <w:rFonts w:ascii="Century Gothic" w:hAnsi="Century Gothic" w:eastAsia="Times New Roman" w:cs="Times New Roman"/>
          <w:sz w:val="21"/>
          <w:szCs w:val="21"/>
          <w:lang w:eastAsia="pl-PL"/>
        </w:rPr>
        <w:t>częściej panowie (80%) niż panie (75%)</w:t>
      </w:r>
      <w:r w:rsidR="00B96B2A">
        <w:rPr>
          <w:rFonts w:ascii="Century Gothic" w:hAnsi="Century Gothic" w:eastAsia="Times New Roman" w:cs="Times New Roman"/>
          <w:sz w:val="21"/>
          <w:szCs w:val="21"/>
          <w:lang w:eastAsia="pl-PL"/>
        </w:rPr>
        <w:t>.</w:t>
      </w:r>
      <w:r w:rsidR="006170A8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</w:t>
      </w:r>
      <w:r w:rsidR="00567C65">
        <w:rPr>
          <w:rFonts w:ascii="Century Gothic" w:hAnsi="Century Gothic" w:eastAsia="Times New Roman" w:cs="Times New Roman"/>
          <w:sz w:val="21"/>
          <w:szCs w:val="21"/>
          <w:lang w:eastAsia="pl-PL"/>
        </w:rPr>
        <w:t>Do pracy rozpoczętej już w trakcie nauki przekonani są bardziej mieszkańcy dużych miast (</w:t>
      </w:r>
      <w:r w:rsidR="00077639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82%) niż badani, którzy pochodzą z miast do 20 tys. mieszkańców (71%). </w:t>
      </w:r>
    </w:p>
    <w:p w:rsidR="004017BA" w:rsidP="00272E80" w:rsidRDefault="00B46330" w14:paraId="4F463C6C" w14:textId="195483E9">
      <w:pPr>
        <w:shd w:val="clear" w:color="auto" w:fill="FFFFFF" w:themeFill="background1"/>
        <w:spacing w:after="120" w:line="360" w:lineRule="auto"/>
        <w:rPr>
          <w:rFonts w:ascii="Century Gothic" w:hAnsi="Century Gothic" w:eastAsia="Times New Roman" w:cs="Times New Roman"/>
          <w:sz w:val="21"/>
          <w:szCs w:val="21"/>
          <w:lang w:eastAsia="pl-PL"/>
        </w:rPr>
      </w:pPr>
      <w:r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To czy jesteśmy pozytywnie nastawieni do wczesnego wejścia na rynek pracy idzie w parze z wysokością dochodów. </w:t>
      </w:r>
      <w:r w:rsidR="009F6432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W grupie najskromniej sytuowanych </w:t>
      </w:r>
      <w:r w:rsidR="00F946A2">
        <w:rPr>
          <w:rFonts w:ascii="Century Gothic" w:hAnsi="Century Gothic" w:eastAsia="Times New Roman" w:cs="Times New Roman"/>
          <w:sz w:val="21"/>
          <w:szCs w:val="21"/>
          <w:lang w:eastAsia="pl-PL"/>
        </w:rPr>
        <w:t>(dochód netto gospodarstwa na poziomie od 1001 do 2000 zł</w:t>
      </w:r>
      <w:r w:rsidR="00BA22EF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miesięcznie) 65% ankietowanych uważa, że warto pracować od najmłodszych lat. W</w:t>
      </w:r>
      <w:r w:rsidR="00867DDD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gronie </w:t>
      </w:r>
      <w:r w:rsidR="00F128EF">
        <w:rPr>
          <w:rFonts w:ascii="Century Gothic" w:hAnsi="Century Gothic" w:eastAsia="Times New Roman" w:cs="Times New Roman"/>
          <w:sz w:val="21"/>
          <w:szCs w:val="21"/>
          <w:lang w:eastAsia="pl-PL"/>
        </w:rPr>
        <w:t>gospodarstw domowych</w:t>
      </w:r>
      <w:r w:rsidR="00867DDD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dysponujących największym miesięcznym budżetem (</w:t>
      </w:r>
      <w:r w:rsidR="005D1C29">
        <w:rPr>
          <w:rFonts w:ascii="Century Gothic" w:hAnsi="Century Gothic" w:eastAsia="Times New Roman" w:cs="Times New Roman"/>
          <w:sz w:val="21"/>
          <w:szCs w:val="21"/>
          <w:lang w:eastAsia="pl-PL"/>
        </w:rPr>
        <w:t>powyżej 10000 zł), odsetek ten wyniósł 85%.</w:t>
      </w:r>
    </w:p>
    <w:p w:rsidR="00CE100D" w:rsidP="00CE100D" w:rsidRDefault="00B6094C" w14:paraId="3159F662" w14:textId="1A27ACBC">
      <w:pPr>
        <w:shd w:val="clear" w:color="auto" w:fill="FFFFFF" w:themeFill="background1"/>
        <w:spacing w:after="120" w:line="360" w:lineRule="auto"/>
        <w:rPr>
          <w:rFonts w:ascii="Century Gothic" w:hAnsi="Century Gothic" w:eastAsia="Times New Roman" w:cs="Times New Roman"/>
          <w:b/>
          <w:bCs/>
          <w:color w:val="FF4221"/>
          <w:sz w:val="21"/>
          <w:szCs w:val="21"/>
          <w:lang w:eastAsia="pl-PL"/>
        </w:rPr>
      </w:pPr>
      <w:r>
        <w:rPr>
          <w:rFonts w:ascii="Century Gothic" w:hAnsi="Century Gothic" w:eastAsia="Times New Roman" w:cs="Times New Roman"/>
          <w:b/>
          <w:bCs/>
          <w:color w:val="FF4221"/>
          <w:sz w:val="21"/>
          <w:szCs w:val="21"/>
          <w:lang w:eastAsia="pl-PL"/>
        </w:rPr>
        <w:t>Czym praca popłaca</w:t>
      </w:r>
    </w:p>
    <w:p w:rsidR="007E37D5" w:rsidP="00FB00CC" w:rsidRDefault="00FA124A" w14:paraId="0E170295" w14:textId="010AA2BE">
      <w:pPr>
        <w:shd w:val="clear" w:color="auto" w:fill="FFFFFF" w:themeFill="background1"/>
        <w:spacing w:after="120" w:line="360" w:lineRule="auto"/>
        <w:rPr>
          <w:rFonts w:ascii="Century Gothic" w:hAnsi="Century Gothic" w:eastAsia="Times New Roman" w:cs="Times New Roman"/>
          <w:sz w:val="21"/>
          <w:szCs w:val="21"/>
          <w:lang w:eastAsia="pl-PL"/>
        </w:rPr>
      </w:pPr>
      <w:r>
        <w:rPr>
          <w:rFonts w:ascii="Century Gothic" w:hAnsi="Century Gothic" w:eastAsia="Times New Roman" w:cs="Times New Roman"/>
          <w:sz w:val="21"/>
          <w:szCs w:val="21"/>
          <w:lang w:eastAsia="pl-PL"/>
        </w:rPr>
        <w:t>Czego uczy p</w:t>
      </w:r>
      <w:r w:rsidRPr="4EA6ADA8" w:rsidR="5C91AA36">
        <w:rPr>
          <w:rFonts w:ascii="Century Gothic" w:hAnsi="Century Gothic" w:eastAsia="Times New Roman" w:cs="Times New Roman"/>
          <w:sz w:val="21"/>
          <w:szCs w:val="21"/>
          <w:lang w:eastAsia="pl-PL"/>
        </w:rPr>
        <w:t>ierwsza praca</w:t>
      </w:r>
      <w:r>
        <w:rPr>
          <w:rFonts w:ascii="Century Gothic" w:hAnsi="Century Gothic" w:eastAsia="Times New Roman" w:cs="Times New Roman"/>
          <w:sz w:val="21"/>
          <w:szCs w:val="21"/>
          <w:lang w:eastAsia="pl-PL"/>
        </w:rPr>
        <w:t>?</w:t>
      </w:r>
      <w:r w:rsidRPr="4EA6ADA8" w:rsidR="5C91AA36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</w:t>
      </w:r>
      <w:r>
        <w:rPr>
          <w:rFonts w:ascii="Century Gothic" w:hAnsi="Century Gothic" w:eastAsia="Times New Roman" w:cs="Times New Roman"/>
          <w:sz w:val="21"/>
          <w:szCs w:val="21"/>
          <w:lang w:eastAsia="pl-PL"/>
        </w:rPr>
        <w:t>Najwięcej</w:t>
      </w:r>
      <w:r w:rsidRPr="4EA6ADA8" w:rsidR="7874CEAF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ankietowanych w badaniu </w:t>
      </w:r>
      <w:r w:rsidR="004D4F18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Tikrow </w:t>
      </w:r>
      <w:r w:rsidRPr="4EA6ADA8" w:rsidR="7874CEAF">
        <w:rPr>
          <w:rFonts w:ascii="Century Gothic" w:hAnsi="Century Gothic" w:eastAsia="Times New Roman" w:cs="Times New Roman"/>
          <w:sz w:val="21"/>
          <w:szCs w:val="21"/>
          <w:lang w:eastAsia="pl-PL"/>
        </w:rPr>
        <w:t>„Pierwsza praca Polaka”</w:t>
      </w:r>
      <w:r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– 38% </w:t>
      </w:r>
      <w:r w:rsidR="004D4F18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– </w:t>
      </w:r>
      <w:r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wskazało na odpowiedzialność. </w:t>
      </w:r>
      <w:r w:rsidRPr="4EA6ADA8" w:rsidR="0B8E1CE8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33% </w:t>
      </w:r>
      <w:r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Polaków </w:t>
      </w:r>
      <w:r w:rsidRPr="4EA6ADA8" w:rsidR="0B8E1CE8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uważa, że </w:t>
      </w:r>
      <w:r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pierwsze </w:t>
      </w:r>
      <w:r w:rsidRPr="4EA6ADA8" w:rsidR="0B8E1CE8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zawodowe doświadczenia pozwalają poznać wartość </w:t>
      </w:r>
      <w:r w:rsidRPr="4EA6ADA8" w:rsidR="165B0D6C">
        <w:rPr>
          <w:rFonts w:ascii="Century Gothic" w:hAnsi="Century Gothic" w:eastAsia="Times New Roman" w:cs="Times New Roman"/>
          <w:sz w:val="21"/>
          <w:szCs w:val="21"/>
          <w:lang w:eastAsia="pl-PL"/>
        </w:rPr>
        <w:t>pieniądza</w:t>
      </w:r>
      <w:r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, a 29%, że dają </w:t>
      </w:r>
      <w:r w:rsidRPr="4EA6ADA8" w:rsidR="17F36B42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możliwość nauczenia się współpracy w zespole. </w:t>
      </w:r>
      <w:r w:rsidR="00724A36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Polacy </w:t>
      </w:r>
      <w:r w:rsidR="00CB5793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wysoko </w:t>
      </w:r>
      <w:r>
        <w:rPr>
          <w:rFonts w:ascii="Century Gothic" w:hAnsi="Century Gothic" w:eastAsia="Times New Roman" w:cs="Times New Roman"/>
          <w:sz w:val="21"/>
          <w:szCs w:val="21"/>
          <w:lang w:eastAsia="pl-PL"/>
        </w:rPr>
        <w:t>wskazują</w:t>
      </w:r>
      <w:r w:rsidR="00CB5793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również</w:t>
      </w:r>
      <w:r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na</w:t>
      </w:r>
      <w:r w:rsidR="00CB5793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zorganizowanie (23%) i zaradność (19%)</w:t>
      </w:r>
      <w:r w:rsidR="00F128EF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 </w:t>
      </w:r>
      <w:r w:rsidR="00CB5793">
        <w:rPr>
          <w:rFonts w:ascii="Century Gothic" w:hAnsi="Century Gothic" w:eastAsia="Times New Roman" w:cs="Times New Roman"/>
          <w:sz w:val="21"/>
          <w:szCs w:val="21"/>
          <w:lang w:eastAsia="pl-PL"/>
        </w:rPr>
        <w:t xml:space="preserve">jako wartości płynące z </w:t>
      </w:r>
      <w:r w:rsidR="007E37D5">
        <w:rPr>
          <w:rFonts w:ascii="Century Gothic" w:hAnsi="Century Gothic" w:eastAsia="Times New Roman" w:cs="Times New Roman"/>
          <w:sz w:val="21"/>
          <w:szCs w:val="21"/>
          <w:lang w:eastAsia="pl-PL"/>
        </w:rPr>
        <w:t>pracy za młodu.</w:t>
      </w:r>
    </w:p>
    <w:p w:rsidRPr="00F128EF" w:rsidR="007E37D5" w:rsidP="00FB00CC" w:rsidRDefault="002E4D89" w14:paraId="4930FC04" w14:textId="14F4C6AB">
      <w:pPr>
        <w:shd w:val="clear" w:color="auto" w:fill="FFFFFF" w:themeFill="background1"/>
        <w:spacing w:after="120" w:line="360" w:lineRule="auto"/>
        <w:rPr>
          <w:rFonts w:ascii="Century Gothic" w:hAnsi="Century Gothic"/>
          <w:b/>
          <w:bCs/>
          <w:sz w:val="21"/>
          <w:szCs w:val="21"/>
        </w:rPr>
      </w:pPr>
      <w:r w:rsidRPr="002E4D89">
        <w:rPr>
          <w:rFonts w:ascii="Century Gothic" w:hAnsi="Century Gothic"/>
          <w:sz w:val="21"/>
          <w:szCs w:val="21"/>
        </w:rPr>
        <w:t>–</w:t>
      </w:r>
      <w:r>
        <w:rPr>
          <w:rFonts w:ascii="Century Gothic" w:hAnsi="Century Gothic"/>
          <w:sz w:val="21"/>
          <w:szCs w:val="21"/>
        </w:rPr>
        <w:t xml:space="preserve"> </w:t>
      </w:r>
      <w:r w:rsidR="002264A0">
        <w:rPr>
          <w:rFonts w:ascii="Century Gothic" w:hAnsi="Century Gothic"/>
          <w:i/>
          <w:iCs/>
          <w:sz w:val="21"/>
          <w:szCs w:val="21"/>
        </w:rPr>
        <w:t xml:space="preserve">Większość z nas wie, że wcześnie rozpoczęta kariera pozwala na lepszą adaptację </w:t>
      </w:r>
      <w:r w:rsidR="00F128EF">
        <w:rPr>
          <w:rFonts w:ascii="Century Gothic" w:hAnsi="Century Gothic"/>
          <w:i/>
          <w:iCs/>
          <w:sz w:val="21"/>
          <w:szCs w:val="21"/>
        </w:rPr>
        <w:t xml:space="preserve">w środowisku biznesowym </w:t>
      </w:r>
      <w:r w:rsidR="002264A0">
        <w:rPr>
          <w:rFonts w:ascii="Century Gothic" w:hAnsi="Century Gothic"/>
          <w:i/>
          <w:iCs/>
          <w:sz w:val="21"/>
          <w:szCs w:val="21"/>
        </w:rPr>
        <w:t xml:space="preserve">w starszym wieku. </w:t>
      </w:r>
      <w:r w:rsidR="00762D86">
        <w:rPr>
          <w:rFonts w:ascii="Century Gothic" w:hAnsi="Century Gothic"/>
          <w:i/>
          <w:iCs/>
          <w:sz w:val="21"/>
          <w:szCs w:val="21"/>
        </w:rPr>
        <w:t xml:space="preserve">Pierwsza praca uczy odpowiedzialności i pozwala nabrać </w:t>
      </w:r>
      <w:r w:rsidR="00F128EF">
        <w:rPr>
          <w:rFonts w:ascii="Century Gothic" w:hAnsi="Century Gothic"/>
          <w:i/>
          <w:iCs/>
          <w:sz w:val="21"/>
          <w:szCs w:val="21"/>
        </w:rPr>
        <w:t>liczne</w:t>
      </w:r>
      <w:r w:rsidR="00762D86">
        <w:rPr>
          <w:rFonts w:ascii="Century Gothic" w:hAnsi="Century Gothic"/>
          <w:i/>
          <w:iCs/>
          <w:sz w:val="21"/>
          <w:szCs w:val="21"/>
        </w:rPr>
        <w:t xml:space="preserve"> kompetenc</w:t>
      </w:r>
      <w:r w:rsidR="00F128EF">
        <w:rPr>
          <w:rFonts w:ascii="Century Gothic" w:hAnsi="Century Gothic"/>
          <w:i/>
          <w:iCs/>
          <w:sz w:val="21"/>
          <w:szCs w:val="21"/>
        </w:rPr>
        <w:t>je</w:t>
      </w:r>
      <w:r w:rsidR="00762D86">
        <w:rPr>
          <w:rFonts w:ascii="Century Gothic" w:hAnsi="Century Gothic"/>
          <w:i/>
          <w:iCs/>
          <w:sz w:val="21"/>
          <w:szCs w:val="21"/>
        </w:rPr>
        <w:t xml:space="preserve"> przydatn</w:t>
      </w:r>
      <w:r w:rsidR="00F128EF">
        <w:rPr>
          <w:rFonts w:ascii="Century Gothic" w:hAnsi="Century Gothic"/>
          <w:i/>
          <w:iCs/>
          <w:sz w:val="21"/>
          <w:szCs w:val="21"/>
        </w:rPr>
        <w:t>e</w:t>
      </w:r>
      <w:r w:rsidR="00762D86">
        <w:rPr>
          <w:rFonts w:ascii="Century Gothic" w:hAnsi="Century Gothic"/>
          <w:i/>
          <w:iCs/>
          <w:sz w:val="21"/>
          <w:szCs w:val="21"/>
        </w:rPr>
        <w:t xml:space="preserve"> w sprawnym poruszaniu się po rynku. </w:t>
      </w:r>
      <w:r w:rsidR="005655C4">
        <w:rPr>
          <w:rFonts w:ascii="Century Gothic" w:hAnsi="Century Gothic"/>
          <w:i/>
          <w:iCs/>
          <w:sz w:val="21"/>
          <w:szCs w:val="21"/>
        </w:rPr>
        <w:t>Otwarci na świat i gospodarkę polscy studenci coraz chętniej</w:t>
      </w:r>
      <w:r w:rsidR="00326CFE">
        <w:rPr>
          <w:rFonts w:ascii="Century Gothic" w:hAnsi="Century Gothic"/>
          <w:i/>
          <w:iCs/>
          <w:sz w:val="21"/>
          <w:szCs w:val="21"/>
        </w:rPr>
        <w:t xml:space="preserve"> korzystają </w:t>
      </w:r>
      <w:r w:rsidR="00F128EF">
        <w:rPr>
          <w:rFonts w:ascii="Century Gothic" w:hAnsi="Century Gothic"/>
          <w:i/>
          <w:iCs/>
          <w:sz w:val="21"/>
          <w:szCs w:val="21"/>
        </w:rPr>
        <w:t xml:space="preserve">przy tym </w:t>
      </w:r>
      <w:r w:rsidR="00326CFE">
        <w:rPr>
          <w:rFonts w:ascii="Century Gothic" w:hAnsi="Century Gothic"/>
          <w:i/>
          <w:iCs/>
          <w:sz w:val="21"/>
          <w:szCs w:val="21"/>
        </w:rPr>
        <w:t>z pracy natychmiastowej</w:t>
      </w:r>
      <w:r w:rsidR="00B50A81">
        <w:rPr>
          <w:rFonts w:ascii="Century Gothic" w:hAnsi="Century Gothic"/>
          <w:i/>
          <w:iCs/>
          <w:sz w:val="21"/>
          <w:szCs w:val="21"/>
        </w:rPr>
        <w:t>.</w:t>
      </w:r>
      <w:r w:rsidR="00326CFE">
        <w:rPr>
          <w:rFonts w:ascii="Century Gothic" w:hAnsi="Century Gothic"/>
          <w:i/>
          <w:iCs/>
          <w:sz w:val="21"/>
          <w:szCs w:val="21"/>
        </w:rPr>
        <w:t xml:space="preserve"> </w:t>
      </w:r>
      <w:r w:rsidR="00B50A81">
        <w:rPr>
          <w:rFonts w:ascii="Century Gothic" w:hAnsi="Century Gothic"/>
          <w:i/>
          <w:iCs/>
          <w:sz w:val="21"/>
          <w:szCs w:val="21"/>
        </w:rPr>
        <w:t>P</w:t>
      </w:r>
      <w:r w:rsidR="00326CFE">
        <w:rPr>
          <w:rFonts w:ascii="Century Gothic" w:hAnsi="Century Gothic"/>
          <w:i/>
          <w:iCs/>
          <w:sz w:val="21"/>
          <w:szCs w:val="21"/>
        </w:rPr>
        <w:t xml:space="preserve">odejmują się nowych obowiązków, poznają specyfikę różnych branż. To pozwala im na podejmowanie bardziej świadomych decyzji odnośnie dalszego życia </w:t>
      </w:r>
      <w:r w:rsidRPr="00F92CB3" w:rsidR="00326CFE">
        <w:rPr>
          <w:rFonts w:ascii="Century Gothic" w:hAnsi="Century Gothic"/>
          <w:i/>
          <w:iCs/>
          <w:sz w:val="21"/>
          <w:szCs w:val="21"/>
        </w:rPr>
        <w:t>zawodowego</w:t>
      </w:r>
      <w:r w:rsidR="00390D29">
        <w:rPr>
          <w:rFonts w:ascii="Century Gothic" w:hAnsi="Century Gothic"/>
          <w:i/>
          <w:iCs/>
          <w:sz w:val="21"/>
          <w:szCs w:val="21"/>
        </w:rPr>
        <w:t xml:space="preserve"> w przyszł</w:t>
      </w:r>
      <w:r w:rsidR="00B46330">
        <w:rPr>
          <w:rFonts w:ascii="Century Gothic" w:hAnsi="Century Gothic"/>
          <w:i/>
          <w:iCs/>
          <w:sz w:val="21"/>
          <w:szCs w:val="21"/>
        </w:rPr>
        <w:t>o</w:t>
      </w:r>
      <w:r w:rsidR="00390D29">
        <w:rPr>
          <w:rFonts w:ascii="Century Gothic" w:hAnsi="Century Gothic"/>
          <w:i/>
          <w:iCs/>
          <w:sz w:val="21"/>
          <w:szCs w:val="21"/>
        </w:rPr>
        <w:t>ści</w:t>
      </w:r>
      <w:r w:rsidRPr="00F92CB3">
        <w:rPr>
          <w:rFonts w:ascii="Century Gothic" w:hAnsi="Century Gothic"/>
          <w:i/>
          <w:iCs/>
          <w:sz w:val="21"/>
          <w:szCs w:val="21"/>
        </w:rPr>
        <w:t xml:space="preserve"> </w:t>
      </w:r>
      <w:r w:rsidRPr="00F92CB3">
        <w:rPr>
          <w:rFonts w:ascii="Century Gothic" w:hAnsi="Century Gothic"/>
          <w:sz w:val="21"/>
          <w:szCs w:val="21"/>
        </w:rPr>
        <w:t xml:space="preserve">– </w:t>
      </w:r>
      <w:r w:rsidRPr="00F92CB3">
        <w:rPr>
          <w:rFonts w:ascii="Century Gothic" w:hAnsi="Century Gothic"/>
          <w:bCs/>
          <w:sz w:val="21"/>
          <w:szCs w:val="21"/>
        </w:rPr>
        <w:t>podkreśla</w:t>
      </w:r>
      <w:r w:rsidRPr="002E4D89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F128EF">
        <w:rPr>
          <w:rFonts w:ascii="Century Gothic" w:hAnsi="Century Gothic"/>
          <w:b/>
          <w:bCs/>
          <w:sz w:val="21"/>
          <w:szCs w:val="21"/>
        </w:rPr>
        <w:t>Krzysztof Trębski z</w:t>
      </w:r>
      <w:r w:rsidRPr="002E4D89">
        <w:rPr>
          <w:rFonts w:ascii="Century Gothic" w:hAnsi="Century Gothic"/>
          <w:b/>
          <w:bCs/>
          <w:sz w:val="21"/>
          <w:szCs w:val="21"/>
        </w:rPr>
        <w:t xml:space="preserve"> Tikrow.</w:t>
      </w:r>
    </w:p>
    <w:p w:rsidRPr="00F128EF" w:rsidR="00FC1F5C" w:rsidP="00FB00CC" w:rsidRDefault="00FC1F5C" w14:paraId="0BD26E3D" w14:textId="009FC5E0">
      <w:pPr>
        <w:shd w:val="clear" w:color="auto" w:fill="FFFFFF" w:themeFill="background1"/>
        <w:spacing w:after="120" w:line="360" w:lineRule="auto"/>
        <w:rPr>
          <w:rFonts w:ascii="Century Gothic" w:hAnsi="Century Gothic"/>
          <w:b/>
          <w:sz w:val="18"/>
          <w:szCs w:val="20"/>
          <w:lang w:eastAsia="pl-PL"/>
        </w:rPr>
      </w:pPr>
      <w:r w:rsidRPr="00F128EF">
        <w:rPr>
          <w:rFonts w:ascii="Century Gothic" w:hAnsi="Century Gothic"/>
          <w:b/>
          <w:sz w:val="18"/>
          <w:szCs w:val="20"/>
          <w:lang w:eastAsia="pl-PL"/>
        </w:rPr>
        <w:t xml:space="preserve">Badanie „Pierwsza praca Polaka” </w:t>
      </w:r>
      <w:r w:rsidR="00F128EF">
        <w:rPr>
          <w:rFonts w:ascii="Century Gothic" w:hAnsi="Century Gothic"/>
          <w:b/>
          <w:sz w:val="18"/>
          <w:szCs w:val="20"/>
          <w:lang w:eastAsia="pl-PL"/>
        </w:rPr>
        <w:t xml:space="preserve">zostało </w:t>
      </w:r>
      <w:r w:rsidRPr="00F128EF">
        <w:rPr>
          <w:rFonts w:ascii="Century Gothic" w:hAnsi="Century Gothic"/>
          <w:b/>
          <w:sz w:val="18"/>
          <w:szCs w:val="20"/>
          <w:lang w:eastAsia="pl-PL"/>
        </w:rPr>
        <w:t>przeprowadzone na zlecenie Tikrow na panelu Ariadna w dniach 28-31 października 2022 roku. Próba ogólnopolska losowo-kwotowa N=1058 osób od 18 lat wzwyż. Kwoty dobrane wg reprezentacji w populacji dla płci, wieku i wielkości miejscowości zamieszkania. Metoda: CAWI.</w:t>
      </w:r>
    </w:p>
    <w:p w:rsidRPr="00BE29A8" w:rsidR="000663D6" w:rsidP="00BE29A8" w:rsidRDefault="000663D6" w14:paraId="2737DCF5" w14:textId="3C421513">
      <w:pPr>
        <w:spacing w:after="120" w:line="276" w:lineRule="auto"/>
        <w:rPr>
          <w:rFonts w:ascii="Century Gothic" w:hAnsi="Century Gothic" w:eastAsia="Times New Roman" w:cs="Times New Roman"/>
          <w:sz w:val="21"/>
          <w:szCs w:val="22"/>
          <w:shd w:val="clear" w:color="auto" w:fill="FFFFFF"/>
          <w:lang w:eastAsia="pl-PL"/>
        </w:rPr>
      </w:pPr>
      <w:r w:rsidRPr="00BE29A8">
        <w:rPr>
          <w:rFonts w:ascii="Century Gothic" w:hAnsi="Century Gothic" w:eastAsia="Times New Roman" w:cs="Times New Roman"/>
          <w:sz w:val="21"/>
          <w:szCs w:val="22"/>
          <w:shd w:val="clear" w:color="auto" w:fill="FFFFFF"/>
          <w:lang w:eastAsia="pl-PL"/>
        </w:rPr>
        <w:t>***</w:t>
      </w:r>
    </w:p>
    <w:p w:rsidRPr="004E0693" w:rsidR="004E0693" w:rsidP="004E0693" w:rsidRDefault="004E0693" w14:paraId="21ABF8B8" w14:textId="083D12F6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>Tikrow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to agencja pracy natychmiastowej, dzięki której pracę i pracownika można znaleźć już w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48 godzin.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W prostej i intuicyjnej aplikacji, firmy mierzące się z problemem braku kadry, zyskują dostęp do bazy ponad</w:t>
      </w:r>
      <w:r w:rsidRPr="004E0693">
        <w:rPr>
          <w:lang w:eastAsia="pl-PL"/>
        </w:rPr>
        <w:t> </w:t>
      </w:r>
      <w:r w:rsidR="007F3DC0">
        <w:rPr>
          <w:rFonts w:ascii="Century Gothic" w:hAnsi="Century Gothic"/>
          <w:sz w:val="20"/>
          <w:szCs w:val="20"/>
          <w:lang w:eastAsia="pl-PL"/>
        </w:rPr>
        <w:t>40</w:t>
      </w:r>
      <w:r w:rsidRPr="004E0693" w:rsidR="007F3DC0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tys. potencjalnych pracowników. Z kolei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osoby poszukujące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pracy dorywczej, mogą szybko znaleźć zlecenie na konkretny dzień, tzw. dniówkę, w dogodnym miejscu i z określonym wynagrodzeniem, bez długoterminowych zobowiązań. Sukces konceptu potwierdza fakt, że </w:t>
      </w:r>
      <w:r>
        <w:rPr>
          <w:rFonts w:ascii="Century Gothic" w:hAnsi="Century Gothic"/>
          <w:sz w:val="20"/>
          <w:szCs w:val="20"/>
          <w:lang w:eastAsia="pl-PL"/>
        </w:rPr>
        <w:t>w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 przypadku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ponad 80%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zadań zleconych na platformie Tikrow, firmy znalazły pracowników w ciągu 24 godzin.</w:t>
      </w:r>
      <w:r w:rsidRPr="004E0693">
        <w:rPr>
          <w:lang w:eastAsia="pl-PL"/>
        </w:rPr>
        <w:t> </w:t>
      </w:r>
    </w:p>
    <w:p w:rsidRPr="004E0693" w:rsidR="004E0693" w:rsidP="004E0693" w:rsidRDefault="004E0693" w14:paraId="5D715F98" w14:textId="6B62A54D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>W aplikacji Tikrow dniówki publikuje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ok. 150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firm reprezentujących różne branże, m.in.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retail, produkcj</w:t>
      </w:r>
      <w:r w:rsidR="00850660">
        <w:rPr>
          <w:rFonts w:ascii="Century Gothic" w:hAnsi="Century Gothic"/>
          <w:sz w:val="20"/>
          <w:szCs w:val="20"/>
          <w:lang w:eastAsia="pl-PL"/>
        </w:rPr>
        <w:t>ę</w:t>
      </w:r>
      <w:r w:rsidRPr="004E0693">
        <w:rPr>
          <w:rFonts w:ascii="Century Gothic" w:hAnsi="Century Gothic"/>
          <w:sz w:val="20"/>
          <w:szCs w:val="20"/>
          <w:lang w:eastAsia="pl-PL"/>
        </w:rPr>
        <w:t>, logistyk</w:t>
      </w:r>
      <w:r w:rsidR="00850660">
        <w:rPr>
          <w:rFonts w:ascii="Century Gothic" w:hAnsi="Century Gothic"/>
          <w:sz w:val="20"/>
          <w:szCs w:val="20"/>
          <w:lang w:eastAsia="pl-PL"/>
        </w:rPr>
        <w:t>ę</w:t>
      </w:r>
      <w:r w:rsidRPr="004E0693">
        <w:rPr>
          <w:rFonts w:ascii="Century Gothic" w:hAnsi="Century Gothic"/>
          <w:sz w:val="20"/>
          <w:szCs w:val="20"/>
          <w:lang w:eastAsia="pl-PL"/>
        </w:rPr>
        <w:t>, HoReCa czy</w:t>
      </w:r>
      <w:r w:rsidR="00850660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E0693">
        <w:rPr>
          <w:rFonts w:ascii="Century Gothic" w:hAnsi="Century Gothic"/>
          <w:sz w:val="20"/>
          <w:szCs w:val="20"/>
          <w:lang w:eastAsia="pl-PL"/>
        </w:rPr>
        <w:t>administracj</w:t>
      </w:r>
      <w:r w:rsidR="00850660">
        <w:rPr>
          <w:rFonts w:ascii="Century Gothic" w:hAnsi="Century Gothic"/>
          <w:sz w:val="20"/>
          <w:szCs w:val="20"/>
          <w:lang w:eastAsia="pl-PL"/>
        </w:rPr>
        <w:t>ę</w:t>
      </w:r>
      <w:r w:rsidRPr="004E0693">
        <w:rPr>
          <w:rFonts w:ascii="Century Gothic" w:hAnsi="Century Gothic"/>
          <w:sz w:val="20"/>
          <w:szCs w:val="20"/>
          <w:lang w:eastAsia="pl-PL"/>
        </w:rPr>
        <w:t>.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Wśród nich są m.in. Maxi Zoo, Biedronka, ACTION, Decathlon, Pandora, Galeria Wypieków, Media </w:t>
      </w:r>
      <w:proofErr w:type="spellStart"/>
      <w:r w:rsidRPr="004E0693">
        <w:rPr>
          <w:rFonts w:ascii="Century Gothic" w:hAnsi="Century Gothic"/>
          <w:sz w:val="20"/>
          <w:szCs w:val="20"/>
          <w:lang w:eastAsia="pl-PL"/>
        </w:rPr>
        <w:t>Markt</w:t>
      </w:r>
      <w:proofErr w:type="spellEnd"/>
      <w:r w:rsidRPr="004E0693">
        <w:rPr>
          <w:rFonts w:ascii="Century Gothic" w:hAnsi="Century Gothic"/>
          <w:sz w:val="20"/>
          <w:szCs w:val="20"/>
          <w:lang w:eastAsia="pl-PL"/>
        </w:rPr>
        <w:t xml:space="preserve">, Homla, Komfort czy </w:t>
      </w:r>
      <w:proofErr w:type="spellStart"/>
      <w:r w:rsidRPr="004E0693">
        <w:rPr>
          <w:rFonts w:ascii="Century Gothic" w:hAnsi="Century Gothic"/>
          <w:sz w:val="20"/>
          <w:szCs w:val="20"/>
          <w:lang w:eastAsia="pl-PL"/>
        </w:rPr>
        <w:t>Logicas</w:t>
      </w:r>
      <w:proofErr w:type="spellEnd"/>
      <w:r w:rsidRPr="004E0693">
        <w:rPr>
          <w:rFonts w:ascii="Century Gothic" w:hAnsi="Century Gothic"/>
          <w:sz w:val="20"/>
          <w:szCs w:val="20"/>
          <w:lang w:eastAsia="pl-PL"/>
        </w:rPr>
        <w:t>.</w:t>
      </w:r>
    </w:p>
    <w:p w:rsidRPr="004E0693" w:rsidR="004E0693" w:rsidP="004E0693" w:rsidRDefault="004E0693" w14:paraId="616D1F43" w14:textId="77777777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lastRenderedPageBreak/>
        <w:t>Z Tikrow zarządzanie dodatkowymi osobami lub znalezienie dorywczej pracy jest tak proste jak zamówienie Ubera. Wchodzimy do aplikacji, wykonujemy trzy kliknięcia i mamy zarezerwowanego pracownika lub dniówkę. Szybko i wygodnie, bez rekrutacji i ukrytych kosztów.</w:t>
      </w:r>
    </w:p>
    <w:p w:rsidRPr="004E0693" w:rsidR="004E0693" w:rsidP="004E0693" w:rsidRDefault="004E0693" w14:paraId="32552D66" w14:textId="774DD798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>Więcej informacji o Tikrow: </w:t>
      </w:r>
      <w:hyperlink w:history="1" r:id="rId7">
        <w:r>
          <w:rPr>
            <w:rFonts w:ascii="Century Gothic" w:hAnsi="Century Gothic"/>
            <w:sz w:val="20"/>
            <w:szCs w:val="20"/>
            <w:lang w:eastAsia="pl-PL"/>
          </w:rPr>
          <w:t>www.tikrow.com.</w:t>
        </w:r>
      </w:hyperlink>
      <w:r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Pr="009B2B02" w:rsidR="00D430A5" w:rsidP="00D430A5" w:rsidRDefault="00D430A5" w14:paraId="1EF3D4BB" w14:textId="77777777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eastAsiaTheme="minorHAnsi" w:cstheme="minorBidi"/>
          <w:b/>
          <w:color w:val="172C45"/>
          <w:sz w:val="20"/>
          <w:szCs w:val="20"/>
        </w:rPr>
      </w:pPr>
      <w:r w:rsidRPr="009B2B02">
        <w:rPr>
          <w:rFonts w:ascii="Century Gothic" w:hAnsi="Century Gothic" w:eastAsiaTheme="minorHAnsi" w:cstheme="minorBidi"/>
          <w:b/>
          <w:color w:val="172C45"/>
          <w:sz w:val="20"/>
          <w:szCs w:val="20"/>
        </w:rPr>
        <w:t>Kontakt dla mediów:</w:t>
      </w:r>
    </w:p>
    <w:p w:rsidRPr="009B2B02" w:rsidR="00D430A5" w:rsidP="00D430A5" w:rsidRDefault="00D430A5" w14:paraId="0643FDEB" w14:textId="777777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hAnsi="Century Gothic" w:eastAsiaTheme="minorHAnsi" w:cstheme="minorBidi"/>
          <w:b/>
          <w:color w:val="172C45"/>
          <w:sz w:val="20"/>
          <w:szCs w:val="20"/>
        </w:rPr>
      </w:pPr>
      <w:r w:rsidRPr="009B2B02">
        <w:rPr>
          <w:rFonts w:ascii="Century Gothic" w:hAnsi="Century Gothic" w:eastAsiaTheme="minorHAnsi" w:cstheme="minorBidi"/>
          <w:b/>
          <w:color w:val="172C45"/>
          <w:sz w:val="20"/>
          <w:szCs w:val="20"/>
        </w:rPr>
        <w:t>Sylwia Maj</w:t>
      </w:r>
    </w:p>
    <w:p w:rsidRPr="009B2B02" w:rsidR="00D430A5" w:rsidP="00D430A5" w:rsidRDefault="00D430A5" w14:paraId="7970C934" w14:textId="4790FB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hAnsi="Century Gothic" w:eastAsiaTheme="minorHAnsi" w:cstheme="minorBidi"/>
          <w:color w:val="172C45"/>
          <w:sz w:val="20"/>
          <w:szCs w:val="20"/>
        </w:rPr>
      </w:pPr>
      <w:r w:rsidRPr="009B2B02">
        <w:rPr>
          <w:rFonts w:ascii="Century Gothic" w:hAnsi="Century Gothic" w:eastAsiaTheme="minorHAnsi" w:cstheme="minorBidi"/>
          <w:color w:val="172C45"/>
          <w:sz w:val="20"/>
          <w:szCs w:val="20"/>
        </w:rPr>
        <w:t>Biuro Prasowe Tikrow</w:t>
      </w:r>
    </w:p>
    <w:p w:rsidRPr="009B2B02" w:rsidR="00D430A5" w:rsidP="00D430A5" w:rsidRDefault="00D430A5" w14:paraId="76E3CFDD" w14:textId="777777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hAnsi="Century Gothic" w:eastAsiaTheme="minorHAnsi" w:cstheme="minorBidi"/>
          <w:color w:val="172C45"/>
          <w:sz w:val="20"/>
          <w:szCs w:val="20"/>
        </w:rPr>
      </w:pPr>
      <w:r w:rsidRPr="009B2B02">
        <w:rPr>
          <w:rFonts w:ascii="Century Gothic" w:hAnsi="Century Gothic" w:eastAsiaTheme="minorHAnsi" w:cstheme="minorBidi"/>
          <w:color w:val="172C45"/>
          <w:sz w:val="20"/>
          <w:szCs w:val="20"/>
        </w:rPr>
        <w:t>m.: +48503701452</w:t>
      </w:r>
    </w:p>
    <w:p w:rsidRPr="009B2B02" w:rsidR="00D430A5" w:rsidP="00D430A5" w:rsidRDefault="00D430A5" w14:paraId="1CAA5AC8" w14:textId="777777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hAnsi="Century Gothic" w:eastAsiaTheme="minorHAnsi" w:cstheme="minorBidi"/>
          <w:color w:val="172C45"/>
          <w:sz w:val="20"/>
          <w:szCs w:val="20"/>
        </w:rPr>
      </w:pPr>
      <w:r w:rsidRPr="009B2B02">
        <w:rPr>
          <w:rFonts w:ascii="Century Gothic" w:hAnsi="Century Gothic" w:eastAsiaTheme="minorHAnsi" w:cstheme="minorBidi"/>
          <w:color w:val="172C45"/>
          <w:sz w:val="20"/>
          <w:szCs w:val="20"/>
        </w:rPr>
        <w:t xml:space="preserve">e.: </w:t>
      </w:r>
      <w:hyperlink w:history="1" r:id="rId8">
        <w:r w:rsidRPr="009B2B02">
          <w:rPr>
            <w:rStyle w:val="Hipercze"/>
            <w:rFonts w:ascii="Century Gothic" w:hAnsi="Century Gothic" w:eastAsiaTheme="minorHAnsi" w:cstheme="minorBidi"/>
            <w:color w:val="172C45"/>
            <w:sz w:val="20"/>
            <w:szCs w:val="20"/>
          </w:rPr>
          <w:t>sylwia.maj@zoom-bsc.pl</w:t>
        </w:r>
      </w:hyperlink>
    </w:p>
    <w:p w:rsidRPr="009B2B02" w:rsidR="00D430A5" w:rsidP="00D430A5" w:rsidRDefault="00D430A5" w14:paraId="4E696A1F" w14:textId="777777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hAnsi="Century Gothic" w:eastAsiaTheme="minorHAnsi" w:cstheme="minorBidi"/>
          <w:color w:val="172C45"/>
          <w:sz w:val="20"/>
          <w:szCs w:val="20"/>
        </w:rPr>
      </w:pPr>
    </w:p>
    <w:p w:rsidRPr="009B2B02" w:rsidR="00D430A5" w:rsidP="00D430A5" w:rsidRDefault="00D430A5" w14:paraId="3D18FB55" w14:textId="777777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hAnsi="Century Gothic" w:eastAsiaTheme="minorHAnsi" w:cstheme="minorBidi"/>
          <w:b/>
          <w:color w:val="172C45"/>
          <w:sz w:val="20"/>
          <w:szCs w:val="20"/>
        </w:rPr>
      </w:pPr>
      <w:r w:rsidRPr="009B2B02">
        <w:rPr>
          <w:rFonts w:ascii="Century Gothic" w:hAnsi="Century Gothic" w:eastAsiaTheme="minorHAnsi" w:cstheme="minorBidi"/>
          <w:b/>
          <w:color w:val="172C45"/>
          <w:sz w:val="20"/>
          <w:szCs w:val="20"/>
        </w:rPr>
        <w:t>Piotr Jasiński</w:t>
      </w:r>
    </w:p>
    <w:p w:rsidRPr="009B2B02" w:rsidR="00D430A5" w:rsidP="00D430A5" w:rsidRDefault="00D430A5" w14:paraId="026EBE14" w14:textId="6AEF67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hAnsi="Century Gothic" w:eastAsiaTheme="minorHAnsi" w:cstheme="minorBidi"/>
          <w:color w:val="172C45"/>
          <w:sz w:val="20"/>
          <w:szCs w:val="20"/>
        </w:rPr>
      </w:pPr>
      <w:r w:rsidRPr="009B2B02">
        <w:rPr>
          <w:rFonts w:ascii="Century Gothic" w:hAnsi="Century Gothic" w:eastAsiaTheme="minorHAnsi" w:cstheme="minorBidi"/>
          <w:color w:val="172C45"/>
          <w:sz w:val="20"/>
          <w:szCs w:val="20"/>
        </w:rPr>
        <w:t>Biuro Prasowe Tikrow</w:t>
      </w:r>
    </w:p>
    <w:p w:rsidRPr="009B2B02" w:rsidR="00D430A5" w:rsidP="00D430A5" w:rsidRDefault="00D430A5" w14:paraId="6D7EC2B4" w14:textId="777777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hAnsi="Century Gothic" w:eastAsiaTheme="minorHAnsi" w:cstheme="minorBidi"/>
          <w:color w:val="172C45"/>
          <w:sz w:val="20"/>
          <w:szCs w:val="20"/>
        </w:rPr>
      </w:pPr>
      <w:r w:rsidRPr="009B2B02">
        <w:rPr>
          <w:rFonts w:ascii="Century Gothic" w:hAnsi="Century Gothic" w:eastAsiaTheme="minorHAnsi" w:cstheme="minorBidi"/>
          <w:color w:val="172C45"/>
          <w:sz w:val="20"/>
          <w:szCs w:val="20"/>
        </w:rPr>
        <w:t>m.: +48533327182</w:t>
      </w:r>
    </w:p>
    <w:p w:rsidRPr="004D5A70" w:rsidR="005A2D8A" w:rsidP="00D17EEA" w:rsidRDefault="00D430A5" w14:paraId="294DB2BD" w14:textId="625F894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B2B02">
        <w:rPr>
          <w:rFonts w:ascii="Century Gothic" w:hAnsi="Century Gothic" w:eastAsiaTheme="minorHAnsi" w:cstheme="minorBidi"/>
          <w:color w:val="172C45"/>
          <w:sz w:val="20"/>
          <w:szCs w:val="20"/>
        </w:rPr>
        <w:t xml:space="preserve">e.: </w:t>
      </w:r>
      <w:hyperlink w:history="1" r:id="rId9">
        <w:r w:rsidRPr="009B2B02">
          <w:rPr>
            <w:rStyle w:val="Hipercze"/>
            <w:rFonts w:ascii="Century Gothic" w:hAnsi="Century Gothic" w:eastAsiaTheme="minorHAnsi" w:cstheme="minorBidi"/>
            <w:color w:val="172C45"/>
            <w:sz w:val="20"/>
            <w:szCs w:val="20"/>
          </w:rPr>
          <w:t>piotr.jasinski@zoom-bsc.pl</w:t>
        </w:r>
      </w:hyperlink>
    </w:p>
    <w:sectPr w:rsidRPr="004D5A70" w:rsidR="005A2D8A" w:rsidSect="00BE29A8">
      <w:footerReference w:type="default" r:id="rId10"/>
      <w:headerReference w:type="first" r:id="rId11"/>
      <w:footerReference w:type="first" r:id="rId12"/>
      <w:pgSz w:w="11906" w:h="16838" w:orient="portrait"/>
      <w:pgMar w:top="680" w:right="851" w:bottom="851" w:left="851" w:header="595" w:footer="1134" w:gutter="0"/>
      <w:cols w:space="708"/>
      <w:titlePg/>
      <w:docGrid w:linePitch="360"/>
      <w:headerReference w:type="default" r:id="R585d85e006a4404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1F86" w:rsidP="00C9676A" w:rsidRDefault="00691F86" w14:paraId="44B79169" w14:textId="77777777">
      <w:r>
        <w:separator/>
      </w:r>
    </w:p>
  </w:endnote>
  <w:endnote w:type="continuationSeparator" w:id="0">
    <w:p w:rsidR="00691F86" w:rsidP="00C9676A" w:rsidRDefault="00691F86" w14:paraId="5D142161" w14:textId="77777777">
      <w:r>
        <w:continuationSeparator/>
      </w:r>
    </w:p>
  </w:endnote>
  <w:endnote w:type="continuationNotice" w:id="1">
    <w:p w:rsidR="00691F86" w:rsidRDefault="00691F86" w14:paraId="17B6F039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clid Circular B">
    <w:altName w:val="Calibri"/>
    <w:panose1 w:val="00000000000000000000"/>
    <w:charset w:val="00"/>
    <w:family w:val="swiss"/>
    <w:notTrueType/>
    <w:pitch w:val="variable"/>
    <w:sig w:usb0="00000207" w:usb1="00000001" w:usb2="00000000" w:usb3="00000000" w:csb0="00000097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clid Circular B Semibold">
    <w:altName w:val="Calibri"/>
    <w:panose1 w:val="00000000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id w:val="8421225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Pr="00C9676A" w:rsidR="00F6532A" w:rsidP="00C9676A" w:rsidRDefault="00F6532A" w14:paraId="32715A5A" w14:textId="77777777">
        <w:pPr>
          <w:pStyle w:val="Stopka"/>
          <w:framePr w:w="567" w:h="477" w:wrap="none" w:hAnchor="page" w:vAnchor="text" w:x="10492" w:y="82" w:hRule="exact"/>
          <w:jc w:val="center"/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</w:pP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begin"/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separate"/>
        </w:r>
        <w:r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t>1</w:t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end"/>
        </w:r>
      </w:p>
    </w:sdtContent>
  </w:sdt>
  <w:p w:rsidR="00F6532A" w:rsidP="00C9676A" w:rsidRDefault="00F6532A" w14:paraId="342ED8E2" w14:textId="01B963E0">
    <w:pPr>
      <w:pStyle w:val="Stopka"/>
    </w:pPr>
    <w:r w:rsidRPr="00704727">
      <w:rPr>
        <w:noProof/>
      </w:rPr>
      <w:drawing>
        <wp:anchor distT="0" distB="0" distL="114300" distR="114300" simplePos="0" relativeHeight="251658240" behindDoc="1" locked="0" layoutInCell="1" allowOverlap="1" wp14:anchorId="08EE9915" wp14:editId="63DA9C87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245600" cy="35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727">
      <w:rPr>
        <w:noProof/>
      </w:rPr>
      <w:drawing>
        <wp:anchor distT="0" distB="0" distL="114300" distR="114300" simplePos="0" relativeHeight="251658241" behindDoc="1" locked="0" layoutInCell="1" allowOverlap="1" wp14:anchorId="5F556B32" wp14:editId="1200ACFD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3340800" cy="35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9676A" w:rsidR="00F6532A" w:rsidP="00C9676A" w:rsidRDefault="00F6532A" w14:paraId="7A24A6A8" w14:textId="364ADB6C">
    <w:pPr>
      <w:pStyle w:val="Stopka"/>
      <w:framePr w:w="567" w:h="477" w:wrap="none" w:hAnchor="page" w:vAnchor="text" w:x="10488" w:y="73" w:hRule="exact"/>
      <w:jc w:val="center"/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</w:pP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begin"/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instrText xml:space="preserve"> PAGE </w:instrText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separate"/>
    </w:r>
    <w:r w:rsidRPr="00C9676A">
      <w:rPr>
        <w:rStyle w:val="Numerstrony"/>
        <w:rFonts w:ascii="Euclid Circular B Semibold" w:hAnsi="Euclid Circular B Semibold"/>
        <w:b/>
        <w:bCs/>
        <w:noProof/>
        <w:color w:val="FFFFFF" w:themeColor="background1"/>
        <w:sz w:val="18"/>
        <w:szCs w:val="18"/>
      </w:rPr>
      <w:t>1</w:t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end"/>
    </w:r>
  </w:p>
  <w:p w:rsidR="00F6532A" w:rsidP="00C9676A" w:rsidRDefault="00F6532A" w14:paraId="470A88D9" w14:textId="77777777">
    <w:pPr>
      <w:pStyle w:val="Stopka"/>
      <w:ind w:right="360"/>
    </w:pPr>
  </w:p>
  <w:p w:rsidR="00F6532A" w:rsidP="00C9676A" w:rsidRDefault="00F6532A" w14:paraId="2C668C47" w14:textId="21F4C54C">
    <w:pPr>
      <w:pStyle w:val="Stopka"/>
      <w:ind w:right="360"/>
    </w:pPr>
    <w:r w:rsidRPr="00704727">
      <w:rPr>
        <w:noProof/>
      </w:rPr>
      <w:drawing>
        <wp:anchor distT="0" distB="0" distL="114300" distR="114300" simplePos="0" relativeHeight="251658243" behindDoc="1" locked="0" layoutInCell="1" allowOverlap="1" wp14:anchorId="2E1D04CF" wp14:editId="77BC075E">
          <wp:simplePos x="0" y="0"/>
          <wp:positionH relativeFrom="margin">
            <wp:posOffset>0</wp:posOffset>
          </wp:positionH>
          <wp:positionV relativeFrom="bottomMargin">
            <wp:posOffset>316865</wp:posOffset>
          </wp:positionV>
          <wp:extent cx="3340735" cy="3562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73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727">
      <w:rPr>
        <w:noProof/>
      </w:rPr>
      <w:drawing>
        <wp:anchor distT="0" distB="0" distL="114300" distR="114300" simplePos="0" relativeHeight="251658242" behindDoc="1" locked="0" layoutInCell="1" allowOverlap="1" wp14:anchorId="7F98742E" wp14:editId="5EBC4550">
          <wp:simplePos x="0" y="0"/>
          <wp:positionH relativeFrom="margin">
            <wp:posOffset>5126990</wp:posOffset>
          </wp:positionH>
          <wp:positionV relativeFrom="bottomMargin">
            <wp:posOffset>317297</wp:posOffset>
          </wp:positionV>
          <wp:extent cx="1245235" cy="356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1F86" w:rsidP="00C9676A" w:rsidRDefault="00691F86" w14:paraId="1AAEE475" w14:textId="77777777">
      <w:r>
        <w:separator/>
      </w:r>
    </w:p>
  </w:footnote>
  <w:footnote w:type="continuationSeparator" w:id="0">
    <w:p w:rsidR="00691F86" w:rsidP="00C9676A" w:rsidRDefault="00691F86" w14:paraId="1FD13F24" w14:textId="77777777">
      <w:r>
        <w:continuationSeparator/>
      </w:r>
    </w:p>
  </w:footnote>
  <w:footnote w:type="continuationNotice" w:id="1">
    <w:p w:rsidR="00691F86" w:rsidRDefault="00691F86" w14:paraId="1C4837C3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D5A70" w:rsidR="00F6532A" w:rsidP="004D5A70" w:rsidRDefault="00F6532A" w14:paraId="30F3B7A2" w14:textId="77777777">
    <w:pPr>
      <w:pStyle w:val="Nagwek"/>
      <w:spacing w:line="276" w:lineRule="auto"/>
      <w:jc w:val="right"/>
      <w:rPr>
        <w:rFonts w:ascii="Century Gothic" w:hAnsi="Century Gothic"/>
        <w:sz w:val="13"/>
      </w:rPr>
    </w:pPr>
  </w:p>
  <w:p w:rsidRPr="004D5A70" w:rsidR="00F6532A" w:rsidP="004D5A70" w:rsidRDefault="00F6532A" w14:paraId="05BD1CC2" w14:textId="3EF3FB12">
    <w:pPr>
      <w:pStyle w:val="Nagwek"/>
      <w:spacing w:line="276" w:lineRule="auto"/>
      <w:jc w:val="right"/>
      <w:rPr>
        <w:rFonts w:ascii="Century Gothic" w:hAnsi="Century Gothic"/>
        <w:sz w:val="18"/>
      </w:rPr>
    </w:pPr>
    <w:r w:rsidRPr="004D5A70">
      <w:rPr>
        <w:rFonts w:ascii="Century Gothic" w:hAnsi="Century Gothic"/>
        <w:sz w:val="18"/>
      </w:rPr>
      <w:t>Informacja prasowa</w:t>
    </w:r>
  </w:p>
  <w:p w:rsidRPr="004D5A70" w:rsidR="00F6532A" w:rsidP="09528FAA" w:rsidRDefault="00DF6EBC" w14:paraId="474CA908" w14:textId="3DB2235D">
    <w:pPr>
      <w:pStyle w:val="Nagwek"/>
      <w:spacing w:line="276" w:lineRule="auto"/>
      <w:jc w:val="right"/>
      <w:rPr>
        <w:rFonts w:ascii="Century Gothic" w:hAnsi="Century Gothic"/>
        <w:sz w:val="18"/>
        <w:szCs w:val="18"/>
      </w:rPr>
    </w:pPr>
    <w:r w:rsidRPr="09528FAA" w:rsidR="09528FAA">
      <w:rPr>
        <w:rFonts w:ascii="Century Gothic" w:hAnsi="Century Gothic"/>
        <w:sz w:val="18"/>
        <w:szCs w:val="18"/>
      </w:rPr>
      <w:t>3</w:t>
    </w:r>
    <w:r w:rsidRPr="09528FAA" w:rsidR="09528FAA">
      <w:rPr>
        <w:rFonts w:ascii="Century Gothic" w:hAnsi="Century Gothic"/>
        <w:sz w:val="18"/>
        <w:szCs w:val="18"/>
      </w:rPr>
      <w:t xml:space="preserve"> </w:t>
    </w:r>
    <w:r w:rsidRPr="09528FAA" w:rsidR="09528FAA">
      <w:rPr>
        <w:rFonts w:ascii="Century Gothic" w:hAnsi="Century Gothic"/>
        <w:sz w:val="18"/>
        <w:szCs w:val="18"/>
      </w:rPr>
      <w:t>stycznia</w:t>
    </w:r>
    <w:r w:rsidRPr="09528FAA" w:rsidR="09528FAA">
      <w:rPr>
        <w:rFonts w:ascii="Century Gothic" w:hAnsi="Century Gothic"/>
        <w:sz w:val="18"/>
        <w:szCs w:val="18"/>
      </w:rPr>
      <w:t xml:space="preserve"> 202</w:t>
    </w:r>
    <w:r w:rsidRPr="09528FAA" w:rsidR="09528FAA">
      <w:rPr>
        <w:rFonts w:ascii="Century Gothic" w:hAnsi="Century Gothic"/>
        <w:sz w:val="18"/>
        <w:szCs w:val="18"/>
      </w:rPr>
      <w:t>3</w:t>
    </w:r>
    <w:r w:rsidRPr="09528FAA" w:rsidR="09528FAA">
      <w:rPr>
        <w:rFonts w:ascii="Century Gothic" w:hAnsi="Century Gothic"/>
        <w:sz w:val="18"/>
        <w:szCs w:val="18"/>
      </w:rPr>
      <w:t xml:space="preserve"> roku</w:t>
    </w:r>
  </w:p>
  <w:p w:rsidR="00F6532A" w:rsidP="00C9676A" w:rsidRDefault="00F6532A" w14:paraId="3FF93A7E" w14:textId="3F2190CF">
    <w:pPr>
      <w:pStyle w:val="Nagwek"/>
    </w:pPr>
    <w:r w:rsidRPr="00704727">
      <w:rPr>
        <w:noProof/>
      </w:rPr>
      <w:drawing>
        <wp:anchor distT="0" distB="0" distL="114300" distR="114300" simplePos="0" relativeHeight="251658244" behindDoc="1" locked="0" layoutInCell="1" allowOverlap="1" wp14:anchorId="074B8284" wp14:editId="257B2CD9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1587600" cy="29160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09528FAA" w:rsidTr="09528FAA" w14:paraId="49782DFA">
      <w:trPr>
        <w:trHeight w:val="300"/>
      </w:trPr>
      <w:tc>
        <w:tcPr>
          <w:tcW w:w="3400" w:type="dxa"/>
          <w:tcMar/>
        </w:tcPr>
        <w:p w:rsidR="09528FAA" w:rsidP="09528FAA" w:rsidRDefault="09528FAA" w14:paraId="58A042D2" w14:textId="04334E2C">
          <w:pPr>
            <w:pStyle w:val="Nagwek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09528FAA" w:rsidP="09528FAA" w:rsidRDefault="09528FAA" w14:paraId="0B8A5A7B" w14:textId="130AFE55">
          <w:pPr>
            <w:pStyle w:val="Nagwek"/>
            <w:bidi w:val="0"/>
            <w:jc w:val="center"/>
          </w:pPr>
        </w:p>
      </w:tc>
      <w:tc>
        <w:tcPr>
          <w:tcW w:w="3400" w:type="dxa"/>
          <w:tcMar/>
        </w:tcPr>
        <w:p w:rsidR="09528FAA" w:rsidP="09528FAA" w:rsidRDefault="09528FAA" w14:paraId="74DACE4A" w14:textId="4379D3EA">
          <w:pPr>
            <w:pStyle w:val="Nagwek"/>
            <w:bidi w:val="0"/>
            <w:ind w:right="-115"/>
            <w:jc w:val="right"/>
          </w:pPr>
        </w:p>
      </w:tc>
    </w:tr>
  </w:tbl>
  <w:p w:rsidR="09528FAA" w:rsidP="09528FAA" w:rsidRDefault="09528FAA" w14:paraId="3A7E0CB5" w14:textId="0AE9F228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832"/>
    <w:multiLevelType w:val="multilevel"/>
    <w:tmpl w:val="409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7017BE3"/>
    <w:multiLevelType w:val="multilevel"/>
    <w:tmpl w:val="E97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9459214">
    <w:abstractNumId w:val="0"/>
  </w:num>
  <w:num w:numId="2" w16cid:durableId="1323118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27"/>
    <w:rsid w:val="00000258"/>
    <w:rsid w:val="00000908"/>
    <w:rsid w:val="00001B76"/>
    <w:rsid w:val="00005069"/>
    <w:rsid w:val="00006DAA"/>
    <w:rsid w:val="000148BF"/>
    <w:rsid w:val="00016080"/>
    <w:rsid w:val="00017F83"/>
    <w:rsid w:val="00043202"/>
    <w:rsid w:val="00055A11"/>
    <w:rsid w:val="00060B0D"/>
    <w:rsid w:val="00061840"/>
    <w:rsid w:val="00062331"/>
    <w:rsid w:val="000663D6"/>
    <w:rsid w:val="0006731E"/>
    <w:rsid w:val="00072785"/>
    <w:rsid w:val="000735E9"/>
    <w:rsid w:val="00076D64"/>
    <w:rsid w:val="00077639"/>
    <w:rsid w:val="0007781F"/>
    <w:rsid w:val="000914EB"/>
    <w:rsid w:val="000963DF"/>
    <w:rsid w:val="000973E1"/>
    <w:rsid w:val="000A3D4F"/>
    <w:rsid w:val="000A4942"/>
    <w:rsid w:val="000B2CC8"/>
    <w:rsid w:val="000B35FD"/>
    <w:rsid w:val="000B3BE0"/>
    <w:rsid w:val="000B4DEA"/>
    <w:rsid w:val="000B52D6"/>
    <w:rsid w:val="000C2175"/>
    <w:rsid w:val="000C6975"/>
    <w:rsid w:val="000D5F70"/>
    <w:rsid w:val="000E2EF5"/>
    <w:rsid w:val="000E5589"/>
    <w:rsid w:val="000E745E"/>
    <w:rsid w:val="000F2AFC"/>
    <w:rsid w:val="000F42DB"/>
    <w:rsid w:val="000F682C"/>
    <w:rsid w:val="000F7523"/>
    <w:rsid w:val="001124B2"/>
    <w:rsid w:val="00122EBC"/>
    <w:rsid w:val="00124B54"/>
    <w:rsid w:val="00125A43"/>
    <w:rsid w:val="00125B33"/>
    <w:rsid w:val="00131C69"/>
    <w:rsid w:val="00133772"/>
    <w:rsid w:val="00135226"/>
    <w:rsid w:val="0013567F"/>
    <w:rsid w:val="00135A2F"/>
    <w:rsid w:val="00141A8E"/>
    <w:rsid w:val="001434EE"/>
    <w:rsid w:val="001435CE"/>
    <w:rsid w:val="00161AA2"/>
    <w:rsid w:val="00165348"/>
    <w:rsid w:val="00171744"/>
    <w:rsid w:val="0017250A"/>
    <w:rsid w:val="00172CE1"/>
    <w:rsid w:val="001741D7"/>
    <w:rsid w:val="0017442D"/>
    <w:rsid w:val="00180ADB"/>
    <w:rsid w:val="00183C6A"/>
    <w:rsid w:val="00187C8C"/>
    <w:rsid w:val="0019777D"/>
    <w:rsid w:val="001A523E"/>
    <w:rsid w:val="001A5AF4"/>
    <w:rsid w:val="001B05F8"/>
    <w:rsid w:val="001B1257"/>
    <w:rsid w:val="001C06B4"/>
    <w:rsid w:val="001C2033"/>
    <w:rsid w:val="001D4465"/>
    <w:rsid w:val="001D4985"/>
    <w:rsid w:val="001E62DA"/>
    <w:rsid w:val="001F2A8D"/>
    <w:rsid w:val="001F439C"/>
    <w:rsid w:val="001F51E6"/>
    <w:rsid w:val="001F5E30"/>
    <w:rsid w:val="0020369E"/>
    <w:rsid w:val="00205F62"/>
    <w:rsid w:val="00206782"/>
    <w:rsid w:val="002121F3"/>
    <w:rsid w:val="002142F6"/>
    <w:rsid w:val="00217DEE"/>
    <w:rsid w:val="002222AD"/>
    <w:rsid w:val="002242AB"/>
    <w:rsid w:val="002250F6"/>
    <w:rsid w:val="002257CB"/>
    <w:rsid w:val="002264A0"/>
    <w:rsid w:val="00232A43"/>
    <w:rsid w:val="00233706"/>
    <w:rsid w:val="00233F77"/>
    <w:rsid w:val="00235C7F"/>
    <w:rsid w:val="00235C92"/>
    <w:rsid w:val="0024136A"/>
    <w:rsid w:val="00242F60"/>
    <w:rsid w:val="00243D59"/>
    <w:rsid w:val="00246A0D"/>
    <w:rsid w:val="00246B02"/>
    <w:rsid w:val="00247028"/>
    <w:rsid w:val="0025177A"/>
    <w:rsid w:val="00253381"/>
    <w:rsid w:val="002534AD"/>
    <w:rsid w:val="002556D0"/>
    <w:rsid w:val="00256F11"/>
    <w:rsid w:val="002603A7"/>
    <w:rsid w:val="00270B84"/>
    <w:rsid w:val="00272E80"/>
    <w:rsid w:val="00272E9E"/>
    <w:rsid w:val="0027428E"/>
    <w:rsid w:val="002743A2"/>
    <w:rsid w:val="00280AB7"/>
    <w:rsid w:val="0028192F"/>
    <w:rsid w:val="00282728"/>
    <w:rsid w:val="00283416"/>
    <w:rsid w:val="002841B5"/>
    <w:rsid w:val="002949A3"/>
    <w:rsid w:val="002B1220"/>
    <w:rsid w:val="002B494C"/>
    <w:rsid w:val="002B6D9A"/>
    <w:rsid w:val="002C362A"/>
    <w:rsid w:val="002D1FE2"/>
    <w:rsid w:val="002E030D"/>
    <w:rsid w:val="002E0478"/>
    <w:rsid w:val="002E4D89"/>
    <w:rsid w:val="002F284C"/>
    <w:rsid w:val="002F70A0"/>
    <w:rsid w:val="0030006B"/>
    <w:rsid w:val="003049A8"/>
    <w:rsid w:val="003056A3"/>
    <w:rsid w:val="003068C8"/>
    <w:rsid w:val="00323B9A"/>
    <w:rsid w:val="00326CFE"/>
    <w:rsid w:val="003342BE"/>
    <w:rsid w:val="00345CA9"/>
    <w:rsid w:val="00354449"/>
    <w:rsid w:val="00357EF6"/>
    <w:rsid w:val="0037185D"/>
    <w:rsid w:val="003812C7"/>
    <w:rsid w:val="0038242B"/>
    <w:rsid w:val="00382D9F"/>
    <w:rsid w:val="00390D29"/>
    <w:rsid w:val="0039331C"/>
    <w:rsid w:val="00394357"/>
    <w:rsid w:val="003A1C38"/>
    <w:rsid w:val="003A2BFD"/>
    <w:rsid w:val="003A2FDE"/>
    <w:rsid w:val="003A7CFB"/>
    <w:rsid w:val="003B1071"/>
    <w:rsid w:val="003B219A"/>
    <w:rsid w:val="003B46AD"/>
    <w:rsid w:val="003B5BC6"/>
    <w:rsid w:val="003C2A6F"/>
    <w:rsid w:val="003D31B6"/>
    <w:rsid w:val="003D3556"/>
    <w:rsid w:val="003E31E7"/>
    <w:rsid w:val="003E7F36"/>
    <w:rsid w:val="003F18ED"/>
    <w:rsid w:val="004017BA"/>
    <w:rsid w:val="00403E06"/>
    <w:rsid w:val="00406E34"/>
    <w:rsid w:val="00407FE8"/>
    <w:rsid w:val="004100DC"/>
    <w:rsid w:val="004127A8"/>
    <w:rsid w:val="00412F1D"/>
    <w:rsid w:val="0041464D"/>
    <w:rsid w:val="00420CC8"/>
    <w:rsid w:val="00422510"/>
    <w:rsid w:val="00423CF3"/>
    <w:rsid w:val="00425160"/>
    <w:rsid w:val="004434D3"/>
    <w:rsid w:val="00443B44"/>
    <w:rsid w:val="00444FD7"/>
    <w:rsid w:val="00446EEB"/>
    <w:rsid w:val="004529C6"/>
    <w:rsid w:val="00454513"/>
    <w:rsid w:val="004573F0"/>
    <w:rsid w:val="004574EE"/>
    <w:rsid w:val="00457C69"/>
    <w:rsid w:val="004616FC"/>
    <w:rsid w:val="00462630"/>
    <w:rsid w:val="00462CB3"/>
    <w:rsid w:val="00464CE1"/>
    <w:rsid w:val="00476E14"/>
    <w:rsid w:val="00477B49"/>
    <w:rsid w:val="00481495"/>
    <w:rsid w:val="00482BFF"/>
    <w:rsid w:val="00485684"/>
    <w:rsid w:val="00486AC1"/>
    <w:rsid w:val="00493E8D"/>
    <w:rsid w:val="00497F44"/>
    <w:rsid w:val="004A2C7D"/>
    <w:rsid w:val="004A3FFA"/>
    <w:rsid w:val="004B001B"/>
    <w:rsid w:val="004B1079"/>
    <w:rsid w:val="004C053F"/>
    <w:rsid w:val="004C3D9F"/>
    <w:rsid w:val="004C70B2"/>
    <w:rsid w:val="004D1E6A"/>
    <w:rsid w:val="004D2F75"/>
    <w:rsid w:val="004D4F18"/>
    <w:rsid w:val="004D5A70"/>
    <w:rsid w:val="004D7D8A"/>
    <w:rsid w:val="004E0693"/>
    <w:rsid w:val="004E2600"/>
    <w:rsid w:val="004E499A"/>
    <w:rsid w:val="004E53AC"/>
    <w:rsid w:val="004E61AC"/>
    <w:rsid w:val="004E61F4"/>
    <w:rsid w:val="004F3DF6"/>
    <w:rsid w:val="0050211E"/>
    <w:rsid w:val="0050340B"/>
    <w:rsid w:val="00503754"/>
    <w:rsid w:val="00505E73"/>
    <w:rsid w:val="00514C60"/>
    <w:rsid w:val="0051750A"/>
    <w:rsid w:val="00524BF5"/>
    <w:rsid w:val="00527414"/>
    <w:rsid w:val="00532639"/>
    <w:rsid w:val="00545A36"/>
    <w:rsid w:val="00545E44"/>
    <w:rsid w:val="005465A4"/>
    <w:rsid w:val="00547C8D"/>
    <w:rsid w:val="00555099"/>
    <w:rsid w:val="00556B82"/>
    <w:rsid w:val="00560E62"/>
    <w:rsid w:val="00561F07"/>
    <w:rsid w:val="005655C4"/>
    <w:rsid w:val="00566B42"/>
    <w:rsid w:val="00567C65"/>
    <w:rsid w:val="005742DC"/>
    <w:rsid w:val="0058093E"/>
    <w:rsid w:val="00581602"/>
    <w:rsid w:val="00584CF8"/>
    <w:rsid w:val="0058736D"/>
    <w:rsid w:val="00593838"/>
    <w:rsid w:val="005A2D8A"/>
    <w:rsid w:val="005A5F07"/>
    <w:rsid w:val="005A7981"/>
    <w:rsid w:val="005D0965"/>
    <w:rsid w:val="005D1C29"/>
    <w:rsid w:val="005D76A0"/>
    <w:rsid w:val="005E2192"/>
    <w:rsid w:val="005E2D3B"/>
    <w:rsid w:val="005E3A41"/>
    <w:rsid w:val="005E417F"/>
    <w:rsid w:val="005E66F5"/>
    <w:rsid w:val="005E7222"/>
    <w:rsid w:val="005E7A76"/>
    <w:rsid w:val="005F0A1B"/>
    <w:rsid w:val="0060410A"/>
    <w:rsid w:val="00605BFA"/>
    <w:rsid w:val="00606D23"/>
    <w:rsid w:val="0061678A"/>
    <w:rsid w:val="006170A8"/>
    <w:rsid w:val="00621C24"/>
    <w:rsid w:val="00622576"/>
    <w:rsid w:val="00625674"/>
    <w:rsid w:val="00626D33"/>
    <w:rsid w:val="00630602"/>
    <w:rsid w:val="00643915"/>
    <w:rsid w:val="00651411"/>
    <w:rsid w:val="00651AA3"/>
    <w:rsid w:val="00653FC0"/>
    <w:rsid w:val="0065525D"/>
    <w:rsid w:val="006612DF"/>
    <w:rsid w:val="006641FA"/>
    <w:rsid w:val="00667359"/>
    <w:rsid w:val="00672CF3"/>
    <w:rsid w:val="0067469F"/>
    <w:rsid w:val="00686878"/>
    <w:rsid w:val="00690DEE"/>
    <w:rsid w:val="00691F86"/>
    <w:rsid w:val="0069608D"/>
    <w:rsid w:val="006A096B"/>
    <w:rsid w:val="006A7425"/>
    <w:rsid w:val="006C16C2"/>
    <w:rsid w:val="006C6A24"/>
    <w:rsid w:val="006D082E"/>
    <w:rsid w:val="006D1CBC"/>
    <w:rsid w:val="006D4057"/>
    <w:rsid w:val="006E19ED"/>
    <w:rsid w:val="006E6A8D"/>
    <w:rsid w:val="006E7E5B"/>
    <w:rsid w:val="006F07C3"/>
    <w:rsid w:val="006F1E54"/>
    <w:rsid w:val="006F432B"/>
    <w:rsid w:val="006F5433"/>
    <w:rsid w:val="006F64B5"/>
    <w:rsid w:val="006F7B15"/>
    <w:rsid w:val="00701661"/>
    <w:rsid w:val="00704727"/>
    <w:rsid w:val="007060B7"/>
    <w:rsid w:val="007128A0"/>
    <w:rsid w:val="00712DF7"/>
    <w:rsid w:val="00715C4F"/>
    <w:rsid w:val="00717A8E"/>
    <w:rsid w:val="007204E2"/>
    <w:rsid w:val="00720D70"/>
    <w:rsid w:val="00721236"/>
    <w:rsid w:val="00722507"/>
    <w:rsid w:val="00722675"/>
    <w:rsid w:val="00723003"/>
    <w:rsid w:val="00724A36"/>
    <w:rsid w:val="00724AAC"/>
    <w:rsid w:val="007314CE"/>
    <w:rsid w:val="007323DE"/>
    <w:rsid w:val="00733E29"/>
    <w:rsid w:val="007357E5"/>
    <w:rsid w:val="0073581B"/>
    <w:rsid w:val="00737DC3"/>
    <w:rsid w:val="00737EEF"/>
    <w:rsid w:val="00750D3A"/>
    <w:rsid w:val="00751190"/>
    <w:rsid w:val="00751D81"/>
    <w:rsid w:val="007535DB"/>
    <w:rsid w:val="00753EDA"/>
    <w:rsid w:val="00757068"/>
    <w:rsid w:val="00762D86"/>
    <w:rsid w:val="00766A8F"/>
    <w:rsid w:val="007670D0"/>
    <w:rsid w:val="00774E79"/>
    <w:rsid w:val="00781929"/>
    <w:rsid w:val="007840EA"/>
    <w:rsid w:val="00787236"/>
    <w:rsid w:val="00792227"/>
    <w:rsid w:val="007930D7"/>
    <w:rsid w:val="007943D3"/>
    <w:rsid w:val="007A0512"/>
    <w:rsid w:val="007A0836"/>
    <w:rsid w:val="007A3096"/>
    <w:rsid w:val="007A32BC"/>
    <w:rsid w:val="007A53F1"/>
    <w:rsid w:val="007A60E4"/>
    <w:rsid w:val="007B01FF"/>
    <w:rsid w:val="007C23D2"/>
    <w:rsid w:val="007D1979"/>
    <w:rsid w:val="007D36A5"/>
    <w:rsid w:val="007D3F00"/>
    <w:rsid w:val="007E1536"/>
    <w:rsid w:val="007E3770"/>
    <w:rsid w:val="007E37D5"/>
    <w:rsid w:val="007F2D80"/>
    <w:rsid w:val="007F3DC0"/>
    <w:rsid w:val="007F59A3"/>
    <w:rsid w:val="00802747"/>
    <w:rsid w:val="00805C54"/>
    <w:rsid w:val="008065DB"/>
    <w:rsid w:val="00825C2B"/>
    <w:rsid w:val="00837CCE"/>
    <w:rsid w:val="0084245A"/>
    <w:rsid w:val="0084346C"/>
    <w:rsid w:val="00850660"/>
    <w:rsid w:val="00857E34"/>
    <w:rsid w:val="0086154B"/>
    <w:rsid w:val="00865353"/>
    <w:rsid w:val="0086692D"/>
    <w:rsid w:val="00867DDD"/>
    <w:rsid w:val="00872810"/>
    <w:rsid w:val="00874C0B"/>
    <w:rsid w:val="00875037"/>
    <w:rsid w:val="0088182D"/>
    <w:rsid w:val="00886B49"/>
    <w:rsid w:val="008A0852"/>
    <w:rsid w:val="008A260B"/>
    <w:rsid w:val="008A346C"/>
    <w:rsid w:val="008B1E9F"/>
    <w:rsid w:val="008B52E0"/>
    <w:rsid w:val="008B5D64"/>
    <w:rsid w:val="008C0E62"/>
    <w:rsid w:val="008C0EEE"/>
    <w:rsid w:val="008C2D57"/>
    <w:rsid w:val="008C40E5"/>
    <w:rsid w:val="008C5C3C"/>
    <w:rsid w:val="008D00C7"/>
    <w:rsid w:val="008D263A"/>
    <w:rsid w:val="008D28ED"/>
    <w:rsid w:val="008D558F"/>
    <w:rsid w:val="008E0AB0"/>
    <w:rsid w:val="008E523F"/>
    <w:rsid w:val="008F1822"/>
    <w:rsid w:val="008F39D9"/>
    <w:rsid w:val="008F50FD"/>
    <w:rsid w:val="008F67B5"/>
    <w:rsid w:val="00902BC7"/>
    <w:rsid w:val="00904298"/>
    <w:rsid w:val="00904DD1"/>
    <w:rsid w:val="00910593"/>
    <w:rsid w:val="00911D65"/>
    <w:rsid w:val="00912562"/>
    <w:rsid w:val="00917130"/>
    <w:rsid w:val="0092060C"/>
    <w:rsid w:val="00936866"/>
    <w:rsid w:val="009373D5"/>
    <w:rsid w:val="009413C8"/>
    <w:rsid w:val="00942E8B"/>
    <w:rsid w:val="00943758"/>
    <w:rsid w:val="009462B4"/>
    <w:rsid w:val="00952C2E"/>
    <w:rsid w:val="00963024"/>
    <w:rsid w:val="00965899"/>
    <w:rsid w:val="00970C25"/>
    <w:rsid w:val="00971AAA"/>
    <w:rsid w:val="00975D9D"/>
    <w:rsid w:val="0097669E"/>
    <w:rsid w:val="009822F4"/>
    <w:rsid w:val="009910D5"/>
    <w:rsid w:val="00997748"/>
    <w:rsid w:val="00997C32"/>
    <w:rsid w:val="009A608F"/>
    <w:rsid w:val="009B2B02"/>
    <w:rsid w:val="009B3534"/>
    <w:rsid w:val="009B3C61"/>
    <w:rsid w:val="009B4182"/>
    <w:rsid w:val="009B610C"/>
    <w:rsid w:val="009C0BF4"/>
    <w:rsid w:val="009C2761"/>
    <w:rsid w:val="009E3F00"/>
    <w:rsid w:val="009F6432"/>
    <w:rsid w:val="00A00782"/>
    <w:rsid w:val="00A03912"/>
    <w:rsid w:val="00A03C3F"/>
    <w:rsid w:val="00A1408F"/>
    <w:rsid w:val="00A167E6"/>
    <w:rsid w:val="00A22CE3"/>
    <w:rsid w:val="00A31FD0"/>
    <w:rsid w:val="00A32157"/>
    <w:rsid w:val="00A34122"/>
    <w:rsid w:val="00A35DAD"/>
    <w:rsid w:val="00A373B4"/>
    <w:rsid w:val="00A45947"/>
    <w:rsid w:val="00A461A6"/>
    <w:rsid w:val="00A46C6D"/>
    <w:rsid w:val="00A61C4A"/>
    <w:rsid w:val="00A6585B"/>
    <w:rsid w:val="00A67478"/>
    <w:rsid w:val="00A70C69"/>
    <w:rsid w:val="00A82A94"/>
    <w:rsid w:val="00A862D3"/>
    <w:rsid w:val="00A863CD"/>
    <w:rsid w:val="00A90347"/>
    <w:rsid w:val="00A93CA7"/>
    <w:rsid w:val="00AA1A90"/>
    <w:rsid w:val="00AA21B1"/>
    <w:rsid w:val="00AA3E70"/>
    <w:rsid w:val="00AA4E0E"/>
    <w:rsid w:val="00AA5D87"/>
    <w:rsid w:val="00AA723E"/>
    <w:rsid w:val="00AB10F0"/>
    <w:rsid w:val="00AC2B26"/>
    <w:rsid w:val="00AD0079"/>
    <w:rsid w:val="00AD3F51"/>
    <w:rsid w:val="00AE32DC"/>
    <w:rsid w:val="00AE73E1"/>
    <w:rsid w:val="00AF0B8D"/>
    <w:rsid w:val="00AF5E7F"/>
    <w:rsid w:val="00B03F8C"/>
    <w:rsid w:val="00B062A7"/>
    <w:rsid w:val="00B07FFD"/>
    <w:rsid w:val="00B14F01"/>
    <w:rsid w:val="00B22661"/>
    <w:rsid w:val="00B349FD"/>
    <w:rsid w:val="00B35349"/>
    <w:rsid w:val="00B36B64"/>
    <w:rsid w:val="00B3744D"/>
    <w:rsid w:val="00B379D5"/>
    <w:rsid w:val="00B42B3A"/>
    <w:rsid w:val="00B46330"/>
    <w:rsid w:val="00B47215"/>
    <w:rsid w:val="00B47675"/>
    <w:rsid w:val="00B47A54"/>
    <w:rsid w:val="00B47E18"/>
    <w:rsid w:val="00B50A81"/>
    <w:rsid w:val="00B5168D"/>
    <w:rsid w:val="00B51FB9"/>
    <w:rsid w:val="00B55BE8"/>
    <w:rsid w:val="00B6094C"/>
    <w:rsid w:val="00B74D28"/>
    <w:rsid w:val="00B75522"/>
    <w:rsid w:val="00B80022"/>
    <w:rsid w:val="00B863DC"/>
    <w:rsid w:val="00B93515"/>
    <w:rsid w:val="00B93BCE"/>
    <w:rsid w:val="00B93D69"/>
    <w:rsid w:val="00B9697F"/>
    <w:rsid w:val="00B96B0C"/>
    <w:rsid w:val="00B96B2A"/>
    <w:rsid w:val="00B971C4"/>
    <w:rsid w:val="00BA22EF"/>
    <w:rsid w:val="00BA5026"/>
    <w:rsid w:val="00BA573C"/>
    <w:rsid w:val="00BB0C48"/>
    <w:rsid w:val="00BB2084"/>
    <w:rsid w:val="00BC06F6"/>
    <w:rsid w:val="00BC4822"/>
    <w:rsid w:val="00BC4D9F"/>
    <w:rsid w:val="00BC5133"/>
    <w:rsid w:val="00BD1C98"/>
    <w:rsid w:val="00BD1F83"/>
    <w:rsid w:val="00BD432C"/>
    <w:rsid w:val="00BD5DCA"/>
    <w:rsid w:val="00BD6AC6"/>
    <w:rsid w:val="00BE0A4F"/>
    <w:rsid w:val="00BE1C6B"/>
    <w:rsid w:val="00BE29A8"/>
    <w:rsid w:val="00BF5CA7"/>
    <w:rsid w:val="00C0306B"/>
    <w:rsid w:val="00C15D12"/>
    <w:rsid w:val="00C17B8F"/>
    <w:rsid w:val="00C2046D"/>
    <w:rsid w:val="00C20715"/>
    <w:rsid w:val="00C217CA"/>
    <w:rsid w:val="00C22563"/>
    <w:rsid w:val="00C23FBD"/>
    <w:rsid w:val="00C32221"/>
    <w:rsid w:val="00C34D5A"/>
    <w:rsid w:val="00C41D5C"/>
    <w:rsid w:val="00C50915"/>
    <w:rsid w:val="00C54196"/>
    <w:rsid w:val="00C56F80"/>
    <w:rsid w:val="00C74A39"/>
    <w:rsid w:val="00C824A1"/>
    <w:rsid w:val="00C84C87"/>
    <w:rsid w:val="00C85070"/>
    <w:rsid w:val="00C86B7A"/>
    <w:rsid w:val="00C87B33"/>
    <w:rsid w:val="00C90272"/>
    <w:rsid w:val="00C943F1"/>
    <w:rsid w:val="00C955AA"/>
    <w:rsid w:val="00C95D7E"/>
    <w:rsid w:val="00C9676A"/>
    <w:rsid w:val="00CA0D60"/>
    <w:rsid w:val="00CA4960"/>
    <w:rsid w:val="00CB436B"/>
    <w:rsid w:val="00CB5244"/>
    <w:rsid w:val="00CB5793"/>
    <w:rsid w:val="00CC3D9C"/>
    <w:rsid w:val="00CD05D6"/>
    <w:rsid w:val="00CD446A"/>
    <w:rsid w:val="00CD72B7"/>
    <w:rsid w:val="00CE05A3"/>
    <w:rsid w:val="00CE100D"/>
    <w:rsid w:val="00CE29B2"/>
    <w:rsid w:val="00CE638E"/>
    <w:rsid w:val="00CE6675"/>
    <w:rsid w:val="00CF5754"/>
    <w:rsid w:val="00CF6075"/>
    <w:rsid w:val="00CF69E2"/>
    <w:rsid w:val="00D15595"/>
    <w:rsid w:val="00D17EEA"/>
    <w:rsid w:val="00D2147E"/>
    <w:rsid w:val="00D24292"/>
    <w:rsid w:val="00D25053"/>
    <w:rsid w:val="00D30803"/>
    <w:rsid w:val="00D31366"/>
    <w:rsid w:val="00D430A5"/>
    <w:rsid w:val="00D53B18"/>
    <w:rsid w:val="00D62550"/>
    <w:rsid w:val="00D6453D"/>
    <w:rsid w:val="00D703D1"/>
    <w:rsid w:val="00D72989"/>
    <w:rsid w:val="00D73E73"/>
    <w:rsid w:val="00D74D20"/>
    <w:rsid w:val="00D81CAA"/>
    <w:rsid w:val="00D87564"/>
    <w:rsid w:val="00D93592"/>
    <w:rsid w:val="00D93B0A"/>
    <w:rsid w:val="00D973E9"/>
    <w:rsid w:val="00D97823"/>
    <w:rsid w:val="00DA6C8D"/>
    <w:rsid w:val="00DB2881"/>
    <w:rsid w:val="00DB36B0"/>
    <w:rsid w:val="00DB3CD0"/>
    <w:rsid w:val="00DB40D8"/>
    <w:rsid w:val="00DC10D1"/>
    <w:rsid w:val="00DC1891"/>
    <w:rsid w:val="00DC1D58"/>
    <w:rsid w:val="00DC21E5"/>
    <w:rsid w:val="00DC3C38"/>
    <w:rsid w:val="00DC4F2D"/>
    <w:rsid w:val="00DC6C1F"/>
    <w:rsid w:val="00DC6D0A"/>
    <w:rsid w:val="00DD019B"/>
    <w:rsid w:val="00DD4063"/>
    <w:rsid w:val="00DD5C85"/>
    <w:rsid w:val="00DE3670"/>
    <w:rsid w:val="00DE3D34"/>
    <w:rsid w:val="00DE3E65"/>
    <w:rsid w:val="00DE6E15"/>
    <w:rsid w:val="00DE7162"/>
    <w:rsid w:val="00DF3A3B"/>
    <w:rsid w:val="00DF6EBC"/>
    <w:rsid w:val="00E01966"/>
    <w:rsid w:val="00E0623A"/>
    <w:rsid w:val="00E177AD"/>
    <w:rsid w:val="00E27111"/>
    <w:rsid w:val="00E27FCD"/>
    <w:rsid w:val="00E42747"/>
    <w:rsid w:val="00E4479C"/>
    <w:rsid w:val="00E45F07"/>
    <w:rsid w:val="00E503D7"/>
    <w:rsid w:val="00E5701E"/>
    <w:rsid w:val="00E60C5B"/>
    <w:rsid w:val="00E62721"/>
    <w:rsid w:val="00E64A24"/>
    <w:rsid w:val="00E65B89"/>
    <w:rsid w:val="00E6656C"/>
    <w:rsid w:val="00E70AF3"/>
    <w:rsid w:val="00E81FE4"/>
    <w:rsid w:val="00E82A81"/>
    <w:rsid w:val="00E83456"/>
    <w:rsid w:val="00E92193"/>
    <w:rsid w:val="00E922E6"/>
    <w:rsid w:val="00E94CA4"/>
    <w:rsid w:val="00E97D23"/>
    <w:rsid w:val="00EA5076"/>
    <w:rsid w:val="00EB4281"/>
    <w:rsid w:val="00EB6DC6"/>
    <w:rsid w:val="00EC0C52"/>
    <w:rsid w:val="00EC1D25"/>
    <w:rsid w:val="00EC2117"/>
    <w:rsid w:val="00EC2DA9"/>
    <w:rsid w:val="00ED0374"/>
    <w:rsid w:val="00ED0A14"/>
    <w:rsid w:val="00ED201A"/>
    <w:rsid w:val="00ED7202"/>
    <w:rsid w:val="00EE1C2A"/>
    <w:rsid w:val="00EE6303"/>
    <w:rsid w:val="00EF2309"/>
    <w:rsid w:val="00EF67AD"/>
    <w:rsid w:val="00F02A09"/>
    <w:rsid w:val="00F03817"/>
    <w:rsid w:val="00F05439"/>
    <w:rsid w:val="00F07449"/>
    <w:rsid w:val="00F128EF"/>
    <w:rsid w:val="00F25840"/>
    <w:rsid w:val="00F408A2"/>
    <w:rsid w:val="00F42056"/>
    <w:rsid w:val="00F44667"/>
    <w:rsid w:val="00F45F8A"/>
    <w:rsid w:val="00F54666"/>
    <w:rsid w:val="00F60A91"/>
    <w:rsid w:val="00F6532A"/>
    <w:rsid w:val="00F700A9"/>
    <w:rsid w:val="00F74E47"/>
    <w:rsid w:val="00F86F43"/>
    <w:rsid w:val="00F909D5"/>
    <w:rsid w:val="00F91FB5"/>
    <w:rsid w:val="00F9265B"/>
    <w:rsid w:val="00F92CB3"/>
    <w:rsid w:val="00F94189"/>
    <w:rsid w:val="00F946A2"/>
    <w:rsid w:val="00F95349"/>
    <w:rsid w:val="00F97E34"/>
    <w:rsid w:val="00F97ECE"/>
    <w:rsid w:val="00FA124A"/>
    <w:rsid w:val="00FA3212"/>
    <w:rsid w:val="00FA7FB2"/>
    <w:rsid w:val="00FB00CC"/>
    <w:rsid w:val="00FB39FD"/>
    <w:rsid w:val="00FB5114"/>
    <w:rsid w:val="00FB6D01"/>
    <w:rsid w:val="00FB7F10"/>
    <w:rsid w:val="00FC1F5C"/>
    <w:rsid w:val="00FC65E1"/>
    <w:rsid w:val="00FC6E67"/>
    <w:rsid w:val="00FD0D20"/>
    <w:rsid w:val="00FE73A0"/>
    <w:rsid w:val="00FF0AB1"/>
    <w:rsid w:val="00FF50AC"/>
    <w:rsid w:val="018A3A7C"/>
    <w:rsid w:val="01939F45"/>
    <w:rsid w:val="02970A5E"/>
    <w:rsid w:val="03470552"/>
    <w:rsid w:val="042F46EF"/>
    <w:rsid w:val="0432DABF"/>
    <w:rsid w:val="044C1A8B"/>
    <w:rsid w:val="05B13D22"/>
    <w:rsid w:val="07722AFF"/>
    <w:rsid w:val="09528FAA"/>
    <w:rsid w:val="096E4330"/>
    <w:rsid w:val="0B3C22C3"/>
    <w:rsid w:val="0B83145F"/>
    <w:rsid w:val="0B8E1CE8"/>
    <w:rsid w:val="0BE9E5ED"/>
    <w:rsid w:val="0C39737E"/>
    <w:rsid w:val="0C45E0A5"/>
    <w:rsid w:val="0D3DD9D6"/>
    <w:rsid w:val="0DC2E7BA"/>
    <w:rsid w:val="0DCEDFB4"/>
    <w:rsid w:val="0EB724EC"/>
    <w:rsid w:val="0EC059C4"/>
    <w:rsid w:val="0FE49749"/>
    <w:rsid w:val="11E73962"/>
    <w:rsid w:val="140D8EDA"/>
    <w:rsid w:val="1450EC0F"/>
    <w:rsid w:val="165B0D6C"/>
    <w:rsid w:val="168CABF0"/>
    <w:rsid w:val="17943F36"/>
    <w:rsid w:val="17F36B42"/>
    <w:rsid w:val="1822BF9B"/>
    <w:rsid w:val="195955D5"/>
    <w:rsid w:val="1C5784CE"/>
    <w:rsid w:val="1D200AAD"/>
    <w:rsid w:val="1D2A31DE"/>
    <w:rsid w:val="1DDF401A"/>
    <w:rsid w:val="1DF3552F"/>
    <w:rsid w:val="1F8F2590"/>
    <w:rsid w:val="1FED6AE0"/>
    <w:rsid w:val="2162162C"/>
    <w:rsid w:val="224D56D9"/>
    <w:rsid w:val="227F35B8"/>
    <w:rsid w:val="22C8728F"/>
    <w:rsid w:val="230101FD"/>
    <w:rsid w:val="238EE78A"/>
    <w:rsid w:val="23930F37"/>
    <w:rsid w:val="23ED69C0"/>
    <w:rsid w:val="28BD19AB"/>
    <w:rsid w:val="2B301156"/>
    <w:rsid w:val="2B3C9A76"/>
    <w:rsid w:val="2D908ACE"/>
    <w:rsid w:val="2EA04AD1"/>
    <w:rsid w:val="2EE4138F"/>
    <w:rsid w:val="307FE3F0"/>
    <w:rsid w:val="31CA64EA"/>
    <w:rsid w:val="347694D3"/>
    <w:rsid w:val="348E9C81"/>
    <w:rsid w:val="3630A3BC"/>
    <w:rsid w:val="36EF17D6"/>
    <w:rsid w:val="37A2C378"/>
    <w:rsid w:val="3A20620B"/>
    <w:rsid w:val="3F3F0005"/>
    <w:rsid w:val="409ACC76"/>
    <w:rsid w:val="412D8383"/>
    <w:rsid w:val="42D55A8C"/>
    <w:rsid w:val="43555618"/>
    <w:rsid w:val="43CE1B47"/>
    <w:rsid w:val="458DF1F3"/>
    <w:rsid w:val="45EF4D1B"/>
    <w:rsid w:val="46E88575"/>
    <w:rsid w:val="473C5607"/>
    <w:rsid w:val="4A222532"/>
    <w:rsid w:val="4C620590"/>
    <w:rsid w:val="4C7FED45"/>
    <w:rsid w:val="4CB354F7"/>
    <w:rsid w:val="4E485C86"/>
    <w:rsid w:val="4EA6ADA8"/>
    <w:rsid w:val="4F032946"/>
    <w:rsid w:val="4F224190"/>
    <w:rsid w:val="4F4767EC"/>
    <w:rsid w:val="534F2752"/>
    <w:rsid w:val="54C57EE2"/>
    <w:rsid w:val="551C71F3"/>
    <w:rsid w:val="568F8821"/>
    <w:rsid w:val="5965530C"/>
    <w:rsid w:val="5A6686F2"/>
    <w:rsid w:val="5C91AA36"/>
    <w:rsid w:val="5DC714DF"/>
    <w:rsid w:val="5E925011"/>
    <w:rsid w:val="5F88C71F"/>
    <w:rsid w:val="606BE8FA"/>
    <w:rsid w:val="613C3118"/>
    <w:rsid w:val="6154B8DC"/>
    <w:rsid w:val="619485EC"/>
    <w:rsid w:val="63192DBD"/>
    <w:rsid w:val="64C7C8F5"/>
    <w:rsid w:val="6526EE41"/>
    <w:rsid w:val="66E9CC25"/>
    <w:rsid w:val="674069C5"/>
    <w:rsid w:val="6C75AB6D"/>
    <w:rsid w:val="6CC43A83"/>
    <w:rsid w:val="6EE2D00C"/>
    <w:rsid w:val="6F4FA357"/>
    <w:rsid w:val="6F870651"/>
    <w:rsid w:val="7126DCC1"/>
    <w:rsid w:val="727D4338"/>
    <w:rsid w:val="72EFCC6D"/>
    <w:rsid w:val="73FD1B8B"/>
    <w:rsid w:val="7405C470"/>
    <w:rsid w:val="7481787E"/>
    <w:rsid w:val="769F17B9"/>
    <w:rsid w:val="77B8C100"/>
    <w:rsid w:val="782A7E16"/>
    <w:rsid w:val="7874CEAF"/>
    <w:rsid w:val="793D4E88"/>
    <w:rsid w:val="7A4DE30B"/>
    <w:rsid w:val="7AFF2236"/>
    <w:rsid w:val="7BBE8EAB"/>
    <w:rsid w:val="7BF24E37"/>
    <w:rsid w:val="7F1EC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BAFA4"/>
  <w15:chartTrackingRefBased/>
  <w15:docId w15:val="{EE91DBF6-0262-3440-8ADA-75DABC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C9676A"/>
    <w:pPr>
      <w:spacing w:line="320" w:lineRule="exact"/>
      <w:jc w:val="both"/>
    </w:pPr>
    <w:rPr>
      <w:rFonts w:ascii="Euclid Circular B" w:hAnsi="Euclid Circular B"/>
      <w:color w:val="172C45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727"/>
    <w:pPr>
      <w:tabs>
        <w:tab w:val="center" w:pos="4513"/>
        <w:tab w:val="right" w:pos="9026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704727"/>
  </w:style>
  <w:style w:type="paragraph" w:styleId="Stopka">
    <w:name w:val="footer"/>
    <w:basedOn w:val="Normalny"/>
    <w:link w:val="StopkaZnak"/>
    <w:uiPriority w:val="99"/>
    <w:unhideWhenUsed/>
    <w:rsid w:val="00704727"/>
    <w:pPr>
      <w:tabs>
        <w:tab w:val="center" w:pos="4513"/>
        <w:tab w:val="right" w:pos="9026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04727"/>
  </w:style>
  <w:style w:type="character" w:styleId="Numerstrony">
    <w:name w:val="page number"/>
    <w:basedOn w:val="Domylnaczcionkaakapitu"/>
    <w:uiPriority w:val="99"/>
    <w:semiHidden/>
    <w:unhideWhenUsed/>
    <w:rsid w:val="00C9676A"/>
  </w:style>
  <w:style w:type="paragraph" w:styleId="NormalnyWeb">
    <w:name w:val="Normal (Web)"/>
    <w:basedOn w:val="Normalny"/>
    <w:uiPriority w:val="99"/>
    <w:unhideWhenUsed/>
    <w:rsid w:val="00BE29A8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BE29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0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0B7"/>
    <w:rPr>
      <w:color w:val="605E5C"/>
      <w:shd w:val="clear" w:color="auto" w:fill="E1DFDD"/>
    </w:rPr>
  </w:style>
  <w:style w:type="character" w:styleId="apple-converted-space" w:customStyle="1">
    <w:name w:val="apple-converted-space"/>
    <w:basedOn w:val="Domylnaczcionkaakapitu"/>
    <w:rsid w:val="004E0693"/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Pr>
      <w:rFonts w:ascii="Euclid Circular B" w:hAnsi="Euclid Circular B"/>
      <w:color w:val="172C45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5168D"/>
    <w:rPr>
      <w:i/>
      <w:iCs/>
    </w:rPr>
  </w:style>
  <w:style w:type="paragraph" w:styleId="Poprawka">
    <w:name w:val="Revision"/>
    <w:hidden/>
    <w:uiPriority w:val="99"/>
    <w:semiHidden/>
    <w:rsid w:val="005742DC"/>
    <w:rPr>
      <w:rFonts w:ascii="Euclid Circular B" w:hAnsi="Euclid Circular B"/>
      <w:color w:val="172C4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74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42747"/>
    <w:rPr>
      <w:rFonts w:ascii="Euclid Circular B" w:hAnsi="Euclid Circular B"/>
      <w:b/>
      <w:bCs/>
      <w:color w:val="172C4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74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42747"/>
    <w:rPr>
      <w:rFonts w:ascii="Times New Roman" w:hAnsi="Times New Roman" w:cs="Times New Roman"/>
      <w:color w:val="172C45"/>
      <w:sz w:val="18"/>
      <w:szCs w:val="18"/>
    </w:rPr>
  </w:style>
  <w:style w:type="character" w:styleId="normaltextrun" w:customStyle="1">
    <w:name w:val="normaltextrun"/>
    <w:basedOn w:val="Domylnaczcionkaakapitu"/>
    <w:rsid w:val="001741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0A0"/>
    <w:pPr>
      <w:spacing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2F70A0"/>
    <w:rPr>
      <w:rFonts w:ascii="Euclid Circular B" w:hAnsi="Euclid Circular B"/>
      <w:color w:val="172C45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70A0"/>
    <w:rPr>
      <w:vertAlign w:val="superscript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ylwia.maj@zoom-bsc.pl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://www.tikrow.com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mailto:piotr.jasinski@zoom-bsc.pl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93d94d9fdd814594" /><Relationship Type="http://schemas.openxmlformats.org/officeDocument/2006/relationships/header" Target="header2.xml" Id="R585d85e006a4404e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039f0-735d-4dcc-93ef-89f304892bbd}"/>
      </w:docPartPr>
      <w:docPartBody>
        <w:p w14:paraId="1E44121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Piotr Jasiński</dc:creator>
  <keywords/>
  <dc:description/>
  <lastModifiedBy>Ilona Olejarz</lastModifiedBy>
  <revision>3</revision>
  <dcterms:created xsi:type="dcterms:W3CDTF">2022-12-28T10:31:00.0000000Z</dcterms:created>
  <dcterms:modified xsi:type="dcterms:W3CDTF">2023-01-26T08:59:44.7707189Z</dcterms:modified>
</coreProperties>
</file>